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800"/>
      </w:pPr>
    </w:p>
    <w:p>
      <w:pPr>
        <w:spacing w:after="360"/>
        <w:jc w:val="center"/>
      </w:pPr>
      <w:r>
        <w:rPr>
          <w:rFonts w:ascii="Calibri" w:hAnsi="Calibri" w:eastAsia="Calibri"/>
          <w:b/>
          <w:color w:val="B98C2E"/>
          <w:sz w:val="20"/>
        </w:rPr>
        <w:t>DESTINY 2 · RAID FIELD GUIDE</w:t>
      </w:r>
    </w:p>
    <w:p>
      <w:pPr>
        <w:spacing w:after="160"/>
        <w:jc w:val="center"/>
      </w:pPr>
      <w:r>
        <w:rPr>
          <w:rFonts w:ascii="Calibri" w:hAnsi="Calibri" w:eastAsia="Calibri"/>
          <w:b/>
          <w:color w:val="18243A"/>
          <w:sz w:val="60"/>
        </w:rPr>
        <w:t>SALVATION'S</w:t>
        <w:br/>
        <w:t>EDGE</w:t>
      </w:r>
    </w:p>
    <w:p>
      <w:pPr>
        <w:spacing w:after="440"/>
        <w:jc w:val="center"/>
      </w:pPr>
      <w:r>
        <w:rPr>
          <w:rFonts w:ascii="Calibri" w:hAnsi="Calibri" w:eastAsia="Calibri"/>
          <w:b/>
          <w:color w:val="1F4D78"/>
          <w:sz w:val="30"/>
        </w:rPr>
        <w:t>Complete Raid Guide</w:t>
      </w:r>
    </w:p>
    <w:p>
      <w:pPr>
        <w:spacing w:after="560"/>
        <w:jc w:val="center"/>
        <w:pBdr>
          <w:bottom w:val="single" w:sz="18" w:space="1" w:color="B98C2E"/>
        </w:pBdr>
      </w:pPr>
    </w:p>
    <w:p>
      <w:pPr>
        <w:spacing w:after="960"/>
        <w:ind w:left="792" w:right="792"/>
        <w:jc w:val="center"/>
      </w:pPr>
      <w:r>
        <w:rPr>
          <w:rFonts w:ascii="Calibri" w:hAnsi="Calibri" w:eastAsia="Calibri"/>
          <w:color w:val="18243A"/>
          <w:sz w:val="24"/>
        </w:rPr>
        <w:t>Build and lock Resonance circuits, solve the Verity shape exchange, then break the Witness's hands and glyphs.</w:t>
      </w:r>
    </w:p>
    <w:tbl>
      <w:tblPr>
        <w:tblStyle w:val="TableGrid"/>
        <w:tblW w:type="dxa" w:w="9360"/>
        <w:jc w:val="center"/>
        <w:tblLayout w:type="fixed"/>
        <w:tblLook w:firstColumn="1" w:firstRow="1" w:lastColumn="0" w:lastRow="0" w:noHBand="0" w:noVBand="1" w:val="04A0"/>
        <w:tblInd w:w="120" w:type="dxa"/>
      </w:tblPr>
      <w:tblGrid>
        <w:gridCol w:w="2700"/>
        <w:gridCol w:w="6660"/>
      </w:tblGrid>
      <w:tr>
        <w:trPr>
          <w:cantSplit/>
          <w:tblHeader w:val="true"/>
        </w:trPr>
        <w:tc>
          <w:tcPr>
            <w:tcW w:type="dxa" w:w="2700"/>
            <w:tcMar>
              <w:top w:w="80" w:type="dxa"/>
              <w:start w:w="120" w:type="dxa"/>
              <w:bottom w:w="80" w:type="dxa"/>
              <w:end w:w="120" w:type="dxa"/>
            </w:tcMar>
            <w:shd w:fill="E8EEF5"/>
            <w:vAlign w:val="center"/>
          </w:tcPr>
          <w:p>
            <w:r>
              <w:rPr>
                <w:rFonts w:ascii="Calibri" w:hAnsi="Calibri"/>
                <w:b/>
                <w:color w:val="18243A"/>
                <w:sz w:val="19"/>
              </w:rPr>
              <w:t>EDITION</w:t>
            </w:r>
          </w:p>
        </w:tc>
        <w:tc>
          <w:tcPr>
            <w:tcW w:type="dxa" w:w="6660"/>
            <w:tcMar>
              <w:top w:w="80" w:type="dxa"/>
              <w:start w:w="120" w:type="dxa"/>
              <w:bottom w:w="80" w:type="dxa"/>
              <w:end w:w="120" w:type="dxa"/>
            </w:tcMar>
            <w:shd w:fill="FFFFFF"/>
            <w:vAlign w:val="center"/>
          </w:tcPr>
          <w:p>
            <w:r>
              <w:rPr>
                <w:rFonts w:ascii="Calibri" w:hAnsi="Calibri"/>
                <w:b w:val="0"/>
                <w:color w:val="18243A"/>
                <w:sz w:val="19"/>
              </w:rPr>
              <w:t>2.0</w:t>
            </w:r>
          </w:p>
        </w:tc>
      </w:tr>
      <w:tr>
        <w:trPr>
          <w:cantSplit/>
        </w:trPr>
        <w:tc>
          <w:tcPr>
            <w:tcW w:type="dxa" w:w="2700"/>
            <w:tcMar>
              <w:top w:w="80" w:type="dxa"/>
              <w:start w:w="120" w:type="dxa"/>
              <w:bottom w:w="80" w:type="dxa"/>
              <w:end w:w="120" w:type="dxa"/>
            </w:tcMar>
            <w:shd w:fill="E8EEF5"/>
            <w:vAlign w:val="center"/>
          </w:tcPr>
          <w:p>
            <w:r>
              <w:rPr>
                <w:rFonts w:ascii="Calibri" w:hAnsi="Calibri"/>
                <w:b/>
                <w:color w:val="18243A"/>
                <w:sz w:val="19"/>
              </w:rPr>
              <w:t>MECHANICS VERIFIED</w:t>
            </w:r>
          </w:p>
        </w:tc>
        <w:tc>
          <w:tcPr>
            <w:tcW w:type="dxa" w:w="6660"/>
            <w:tcMar>
              <w:top w:w="80" w:type="dxa"/>
              <w:start w:w="120" w:type="dxa"/>
              <w:bottom w:w="80" w:type="dxa"/>
              <w:end w:w="120" w:type="dxa"/>
            </w:tcMar>
            <w:shd w:fill="FFFFFF"/>
            <w:vAlign w:val="center"/>
          </w:tcPr>
          <w:p>
            <w:r>
              <w:rPr>
                <w:rFonts w:ascii="Calibri" w:hAnsi="Calibri"/>
                <w:b w:val="0"/>
                <w:color w:val="18243A"/>
                <w:sz w:val="19"/>
              </w:rPr>
              <w:t>July 30, 2026</w:t>
            </w:r>
          </w:p>
        </w:tc>
      </w:tr>
      <w:tr>
        <w:trPr>
          <w:cantSplit/>
        </w:trPr>
        <w:tc>
          <w:tcPr>
            <w:tcW w:type="dxa" w:w="2700"/>
            <w:tcMar>
              <w:top w:w="80" w:type="dxa"/>
              <w:start w:w="120" w:type="dxa"/>
              <w:bottom w:w="80" w:type="dxa"/>
              <w:end w:w="120" w:type="dxa"/>
            </w:tcMar>
            <w:shd w:fill="E8EEF5"/>
            <w:vAlign w:val="center"/>
          </w:tcPr>
          <w:p>
            <w:r>
              <w:rPr>
                <w:rFonts w:ascii="Calibri" w:hAnsi="Calibri"/>
                <w:b/>
                <w:color w:val="18243A"/>
                <w:sz w:val="19"/>
              </w:rPr>
              <w:t>DIFFICULTY</w:t>
            </w:r>
          </w:p>
        </w:tc>
        <w:tc>
          <w:tcPr>
            <w:tcW w:type="dxa" w:w="6660"/>
            <w:tcMar>
              <w:top w:w="80" w:type="dxa"/>
              <w:start w:w="120" w:type="dxa"/>
              <w:bottom w:w="80" w:type="dxa"/>
              <w:end w:w="120" w:type="dxa"/>
            </w:tcMar>
            <w:shd w:fill="FFFFFF"/>
            <w:vAlign w:val="center"/>
          </w:tcPr>
          <w:p>
            <w:r>
              <w:rPr>
                <w:rFonts w:ascii="Calibri" w:hAnsi="Calibri"/>
                <w:b w:val="0"/>
                <w:color w:val="18243A"/>
                <w:sz w:val="19"/>
              </w:rPr>
              <w:t>Normal</w:t>
            </w:r>
          </w:p>
        </w:tc>
      </w:tr>
      <w:tr>
        <w:trPr>
          <w:cantSplit/>
        </w:trPr>
        <w:tc>
          <w:tcPr>
            <w:tcW w:type="dxa" w:w="2700"/>
            <w:tcMar>
              <w:top w:w="80" w:type="dxa"/>
              <w:start w:w="120" w:type="dxa"/>
              <w:bottom w:w="80" w:type="dxa"/>
              <w:end w:w="120" w:type="dxa"/>
            </w:tcMar>
            <w:shd w:fill="E8EEF5"/>
            <w:vAlign w:val="center"/>
          </w:tcPr>
          <w:p>
            <w:r>
              <w:rPr>
                <w:rFonts w:ascii="Calibri" w:hAnsi="Calibri"/>
                <w:b/>
                <w:color w:val="18243A"/>
                <w:sz w:val="19"/>
              </w:rPr>
              <w:t>DESIGN SYSTEM</w:t>
            </w:r>
          </w:p>
        </w:tc>
        <w:tc>
          <w:tcPr>
            <w:tcW w:type="dxa" w:w="6660"/>
            <w:tcMar>
              <w:top w:w="80" w:type="dxa"/>
              <w:start w:w="120" w:type="dxa"/>
              <w:bottom w:w="80" w:type="dxa"/>
              <w:end w:w="120" w:type="dxa"/>
            </w:tcMar>
            <w:shd w:fill="FFFFFF"/>
            <w:vAlign w:val="center"/>
          </w:tcPr>
          <w:p>
            <w:r>
              <w:rPr>
                <w:rFonts w:ascii="Calibri" w:hAnsi="Calibri"/>
                <w:b w:val="0"/>
                <w:color w:val="18243A"/>
                <w:sz w:val="19"/>
              </w:rPr>
              <w:t>Vaexil Raid Field Guides</w:t>
            </w:r>
          </w:p>
        </w:tc>
      </w:tr>
    </w:tbl>
    <w:p>
      <w:r>
        <w:rPr>
          <w:rFonts w:ascii="Calibri" w:hAnsi="Calibri" w:eastAsia="Calibri"/>
        </w:rPr>
        <w:br w:type="page"/>
      </w:r>
    </w:p>
    <w:p>
      <w:pPr>
        <w:pStyle w:val="Heading1"/>
        <w:keepNext/>
        <w:spacing w:before="0"/>
      </w:pPr>
      <w:r>
        <w:rPr>
          <w:rFonts w:ascii="Calibri" w:hAnsi="Calibri" w:eastAsia="Calibri"/>
        </w:rPr>
        <w:t>In This Guide</w:t>
      </w:r>
    </w:p>
    <w:p>
      <w:pPr>
        <w:numPr>
          <w:ilvl w:val="0"/>
          <w:numId w:val="10"/>
        </w:numPr>
        <w:pStyle w:val="ListNumber"/>
      </w:pPr>
      <w:r>
        <w:rPr>
          <w:rFonts w:ascii="Calibri" w:hAnsi="Calibri" w:eastAsia="Calibri"/>
        </w:rPr>
        <w:t>How to use this guide and raid-wide mechanics</w:t>
      </w:r>
    </w:p>
    <w:p>
      <w:pPr>
        <w:numPr>
          <w:ilvl w:val="0"/>
          <w:numId w:val="10"/>
        </w:numPr>
        <w:pStyle w:val="ListNumber"/>
      </w:pPr>
      <w:r>
        <w:rPr>
          <w:rFonts w:ascii="Calibri" w:hAnsi="Calibri" w:eastAsia="Calibri"/>
        </w:rPr>
        <w:t>Fireteam setup and standardized callouts</w:t>
      </w:r>
    </w:p>
    <w:p>
      <w:pPr>
        <w:numPr>
          <w:ilvl w:val="0"/>
          <w:numId w:val="10"/>
        </w:numPr>
        <w:pStyle w:val="ListNumber"/>
      </w:pPr>
      <w:r>
        <w:rPr>
          <w:rFonts w:ascii="Calibri" w:hAnsi="Calibri" w:eastAsia="Calibri"/>
        </w:rPr>
        <w:t>Substratum</w:t>
      </w:r>
    </w:p>
    <w:p>
      <w:pPr>
        <w:numPr>
          <w:ilvl w:val="0"/>
          <w:numId w:val="10"/>
        </w:numPr>
        <w:pStyle w:val="ListNumber"/>
      </w:pPr>
      <w:r>
        <w:rPr>
          <w:rFonts w:ascii="Calibri" w:hAnsi="Calibri" w:eastAsia="Calibri"/>
        </w:rPr>
        <w:t>Dissipation — Herald of Finality</w:t>
      </w:r>
    </w:p>
    <w:p>
      <w:pPr>
        <w:numPr>
          <w:ilvl w:val="0"/>
          <w:numId w:val="10"/>
        </w:numPr>
        <w:pStyle w:val="ListNumber"/>
      </w:pPr>
      <w:r>
        <w:rPr>
          <w:rFonts w:ascii="Calibri" w:hAnsi="Calibri" w:eastAsia="Calibri"/>
        </w:rPr>
        <w:t>Repository</w:t>
      </w:r>
    </w:p>
    <w:p>
      <w:pPr>
        <w:numPr>
          <w:ilvl w:val="0"/>
          <w:numId w:val="10"/>
        </w:numPr>
        <w:pStyle w:val="ListNumber"/>
      </w:pPr>
      <w:r>
        <w:rPr>
          <w:rFonts w:ascii="Calibri" w:hAnsi="Calibri" w:eastAsia="Calibri"/>
        </w:rPr>
        <w:t>Verity</w:t>
      </w:r>
    </w:p>
    <w:p>
      <w:pPr>
        <w:numPr>
          <w:ilvl w:val="0"/>
          <w:numId w:val="10"/>
        </w:numPr>
        <w:pStyle w:val="ListNumber"/>
      </w:pPr>
      <w:r>
        <w:rPr>
          <w:rFonts w:ascii="Calibri" w:hAnsi="Calibri" w:eastAsia="Calibri"/>
        </w:rPr>
        <w:t>Zenith — The Witness</w:t>
      </w:r>
    </w:p>
    <w:p>
      <w:pPr>
        <w:numPr>
          <w:ilvl w:val="0"/>
          <w:numId w:val="10"/>
        </w:numPr>
        <w:pStyle w:val="ListNumber"/>
      </w:pPr>
      <w:r>
        <w:rPr>
          <w:rFonts w:ascii="Calibri" w:hAnsi="Calibri" w:eastAsia="Calibri"/>
        </w:rPr>
        <w:t>Hidden chests, conductor puzzles, rewards, and checklists</w:t>
      </w:r>
    </w:p>
    <w:p>
      <w:pPr>
        <w:numPr>
          <w:ilvl w:val="0"/>
          <w:numId w:val="10"/>
        </w:numPr>
        <w:pStyle w:val="ListNumber"/>
      </w:pPr>
      <w:r>
        <w:rPr>
          <w:rFonts w:ascii="Calibri" w:hAnsi="Calibri" w:eastAsia="Calibri"/>
        </w:rPr>
        <w:t>Verification notes and sources</w:t>
      </w:r>
    </w:p>
    <w:p>
      <w:pPr>
        <w:pStyle w:val="Callout"/>
      </w:pPr>
      <w:r>
        <w:rPr>
          <w:rFonts w:ascii="Calibri" w:hAnsi="Calibri" w:eastAsia="Calibri"/>
        </w:rPr>
        <w:t>Navigation tip: Word’s Navigation Pane and accessible PDF bookmarks use the same heading hierarchy as this page.</w:t>
      </w:r>
    </w:p>
    <w:p>
      <w:r>
        <w:rPr>
          <w:rFonts w:ascii="Calibri" w:hAnsi="Calibri" w:eastAsia="Calibri"/>
        </w:rPr>
        <w:br w:type="page"/>
      </w:r>
    </w:p>
    <w:p>
      <w:pPr>
        <w:pStyle w:val="Heading1"/>
        <w:keepNext/>
      </w:pPr>
      <w:r>
        <w:rPr>
          <w:rFonts w:ascii="Calibri" w:hAnsi="Calibri" w:eastAsia="Calibri"/>
        </w:rPr>
        <w:t>How to Use This Guide</w:t>
      </w:r>
    </w:p>
    <w:p>
      <w:r>
        <w:rPr>
          <w:rFonts w:ascii="Calibri" w:hAnsi="Calibri" w:eastAsia="Calibri"/>
        </w:rPr>
        <w:t>This guide is written for a six-player fireteam learning, teaching, or refreshing Salvation's Edge. Normal mechanics are the baseline. Master, challenge, and Triumph restrictions are separated so the team can learn one layer at a time.</w:t>
      </w:r>
    </w:p>
    <w:p>
      <w:r>
        <w:rPr>
          <w:rFonts w:ascii="Calibri" w:hAnsi="Calibri" w:eastAsia="Calibri"/>
        </w:rPr>
        <w:t>Each encounter follows the same order:</w:t>
      </w:r>
    </w:p>
    <w:p>
      <w:pPr>
        <w:numPr>
          <w:ilvl w:val="0"/>
          <w:numId w:val="11"/>
        </w:numPr>
        <w:pStyle w:val="ListNumber"/>
      </w:pPr>
      <w:r>
        <w:rPr>
          <w:rFonts w:ascii="Calibri" w:hAnsi="Calibri" w:eastAsia="Calibri"/>
          <w:b/>
        </w:rPr>
        <w:t>Objective</w:t>
      </w:r>
      <w:r>
        <w:rPr>
          <w:rFonts w:ascii="Calibri" w:hAnsi="Calibri" w:eastAsia="Calibri"/>
        </w:rPr>
        <w:t xml:space="preserve"> — the result the fireteam is building toward.</w:t>
      </w:r>
    </w:p>
    <w:p>
      <w:pPr>
        <w:numPr>
          <w:ilvl w:val="0"/>
          <w:numId w:val="11"/>
        </w:numPr>
        <w:pStyle w:val="ListNumber"/>
      </w:pPr>
      <w:r>
        <w:rPr>
          <w:rFonts w:ascii="Calibri" w:hAnsi="Calibri" w:eastAsia="Calibri"/>
          <w:b/>
        </w:rPr>
        <w:t>Assignments</w:t>
      </w:r>
      <w:r>
        <w:rPr>
          <w:rFonts w:ascii="Calibri" w:hAnsi="Calibri" w:eastAsia="Calibri"/>
        </w:rPr>
        <w:t xml:space="preserve"> — six simple jobs to call before the pull.</w:t>
      </w:r>
    </w:p>
    <w:p>
      <w:pPr>
        <w:numPr>
          <w:ilvl w:val="0"/>
          <w:numId w:val="11"/>
        </w:numPr>
        <w:pStyle w:val="ListNumber"/>
      </w:pPr>
      <w:r>
        <w:rPr>
          <w:rFonts w:ascii="Calibri" w:hAnsi="Calibri" w:eastAsia="Calibri"/>
          <w:b/>
        </w:rPr>
        <w:t>Arena</w:t>
      </w:r>
      <w:r>
        <w:rPr>
          <w:rFonts w:ascii="Calibri" w:hAnsi="Calibri" w:eastAsia="Calibri"/>
        </w:rPr>
        <w:t xml:space="preserve"> — the fixed landmarks and orientation.</w:t>
      </w:r>
    </w:p>
    <w:p>
      <w:pPr>
        <w:numPr>
          <w:ilvl w:val="0"/>
          <w:numId w:val="11"/>
        </w:numPr>
        <w:pStyle w:val="ListNumber"/>
      </w:pPr>
      <w:r>
        <w:rPr>
          <w:rFonts w:ascii="Calibri" w:hAnsi="Calibri" w:eastAsia="Calibri"/>
          <w:b/>
        </w:rPr>
        <w:t>Execution</w:t>
      </w:r>
      <w:r>
        <w:rPr>
          <w:rFonts w:ascii="Calibri" w:hAnsi="Calibri" w:eastAsia="Calibri"/>
        </w:rPr>
        <w:t xml:space="preserve"> — the mechanic in chronological order.</w:t>
      </w:r>
    </w:p>
    <w:p>
      <w:pPr>
        <w:numPr>
          <w:ilvl w:val="0"/>
          <w:numId w:val="11"/>
        </w:numPr>
        <w:pStyle w:val="ListNumber"/>
      </w:pPr>
      <w:r>
        <w:rPr>
          <w:rFonts w:ascii="Calibri" w:hAnsi="Calibri" w:eastAsia="Calibri"/>
          <w:b/>
        </w:rPr>
        <w:t>Damage</w:t>
      </w:r>
      <w:r>
        <w:rPr>
          <w:rFonts w:ascii="Calibri" w:hAnsi="Calibri" w:eastAsia="Calibri"/>
        </w:rPr>
        <w:t xml:space="preserve"> — where the encounter has a boss damage phase.</w:t>
      </w:r>
    </w:p>
    <w:p>
      <w:pPr>
        <w:numPr>
          <w:ilvl w:val="0"/>
          <w:numId w:val="11"/>
        </w:numPr>
        <w:pStyle w:val="ListNumber"/>
      </w:pPr>
      <w:r>
        <w:rPr>
          <w:rFonts w:ascii="Calibri" w:hAnsi="Calibri" w:eastAsia="Calibri"/>
          <w:b/>
        </w:rPr>
        <w:t>Challenge and Triumph</w:t>
      </w:r>
      <w:r>
        <w:rPr>
          <w:rFonts w:ascii="Calibri" w:hAnsi="Calibri" w:eastAsia="Calibri"/>
        </w:rPr>
        <w:t xml:space="preserve"> — optional restrictions and exact failure conditions.</w:t>
      </w:r>
    </w:p>
    <w:p>
      <w:pPr>
        <w:numPr>
          <w:ilvl w:val="0"/>
          <w:numId w:val="11"/>
        </w:numPr>
        <w:pStyle w:val="ListNumber"/>
      </w:pPr>
      <w:r>
        <w:rPr>
          <w:rFonts w:ascii="Calibri" w:hAnsi="Calibri" w:eastAsia="Calibri"/>
          <w:b/>
        </w:rPr>
        <w:t>Recovery</w:t>
      </w:r>
      <w:r>
        <w:rPr>
          <w:rFonts w:ascii="Calibri" w:hAnsi="Calibri" w:eastAsia="Calibri"/>
        </w:rPr>
        <w:t xml:space="preserve"> — common failure states and the fastest correction.</w:t>
      </w:r>
    </w:p>
    <w:p>
      <w:pPr>
        <w:numPr>
          <w:ilvl w:val="0"/>
          <w:numId w:val="11"/>
        </w:numPr>
        <w:pStyle w:val="ListNumber"/>
      </w:pPr>
      <w:r>
        <w:rPr>
          <w:rFonts w:ascii="Calibri" w:hAnsi="Calibri" w:eastAsia="Calibri"/>
          <w:b/>
        </w:rPr>
        <w:t>Quick reference</w:t>
      </w:r>
      <w:r>
        <w:rPr>
          <w:rFonts w:ascii="Calibri" w:hAnsi="Calibri" w:eastAsia="Calibri"/>
        </w:rPr>
        <w:t xml:space="preserve"> — the pull-ready version.</w:t>
      </w:r>
    </w:p>
    <w:p>
      <w:r>
        <w:rPr>
          <w:rFonts w:ascii="Calibri" w:hAnsi="Calibri" w:eastAsia="Calibri"/>
        </w:rPr>
        <w:t>All required mechanics, spatial relationships, and callout translations appear in prose and tables. Each arena establishes a fixed facing direction before using left, right, near, or far.</w:t>
      </w:r>
    </w:p>
    <w:p>
      <w:pPr>
        <w:pStyle w:val="Heading2"/>
        <w:keepNext/>
      </w:pPr>
      <w:r>
        <w:rPr>
          <w:rFonts w:ascii="Calibri" w:hAnsi="Calibri" w:eastAsia="Calibri"/>
        </w:rPr>
        <w:t>Fast orientation</w:t>
      </w:r>
    </w:p>
    <w:p>
      <w:pPr>
        <w:numPr>
          <w:ilvl w:val="0"/>
          <w:numId w:val="12"/>
        </w:numPr>
        <w:pStyle w:val="ListBullet"/>
      </w:pPr>
      <w:r>
        <w:rPr>
          <w:rFonts w:ascii="Calibri" w:hAnsi="Calibri" w:eastAsia="Calibri"/>
        </w:rPr>
        <w:t>Salvation's Edge is a linear five-encounter raid.</w:t>
      </w:r>
    </w:p>
    <w:p>
      <w:pPr>
        <w:numPr>
          <w:ilvl w:val="0"/>
          <w:numId w:val="12"/>
        </w:numPr>
        <w:pStyle w:val="ListBullet"/>
      </w:pPr>
      <w:r>
        <w:rPr>
          <w:rFonts w:ascii="Calibri" w:hAnsi="Calibri" w:eastAsia="Calibri"/>
        </w:rPr>
        <w:t>The first three encounters share Resonance, plate pulses, Resonant Conductors, and the Final Shape Looming wipe timer.</w:t>
      </w:r>
    </w:p>
    <w:p>
      <w:pPr>
        <w:numPr>
          <w:ilvl w:val="0"/>
          <w:numId w:val="12"/>
        </w:numPr>
        <w:pStyle w:val="ListBullet"/>
      </w:pPr>
      <w:r>
        <w:rPr>
          <w:rFonts w:ascii="Calibri" w:hAnsi="Calibri" w:eastAsia="Calibri"/>
        </w:rPr>
        <w:t>Verity replaces Resonance with shape ownership, 3D dissection, and Guardian/Ghost identity matching.</w:t>
      </w:r>
    </w:p>
    <w:p>
      <w:pPr>
        <w:numPr>
          <w:ilvl w:val="0"/>
          <w:numId w:val="12"/>
        </w:numPr>
        <w:pStyle w:val="ListBullet"/>
      </w:pPr>
      <w:r>
        <w:rPr>
          <w:rFonts w:ascii="Calibri" w:hAnsi="Calibri" w:eastAsia="Calibri"/>
        </w:rPr>
        <w:t>The Witness returns to Resonance, but hand attack geometry and the revealed cuff cue are independent translations.</w:t>
      </w:r>
    </w:p>
    <w:p>
      <w:pPr>
        <w:numPr>
          <w:ilvl w:val="0"/>
          <w:numId w:val="12"/>
        </w:numPr>
        <w:pStyle w:val="ListBullet"/>
      </w:pPr>
      <w:r>
        <w:rPr>
          <w:rFonts w:ascii="Calibri" w:hAnsi="Calibri" w:eastAsia="Calibri"/>
        </w:rPr>
        <w:t>Challenges follow the current raid/challenge rotator. Check the live Director rather than relying on a fixed calendar.</w:t>
      </w:r>
    </w:p>
    <w:p>
      <w:pPr>
        <w:pStyle w:val="Heading2"/>
        <w:keepNext/>
      </w:pPr>
      <w:r>
        <w:rPr>
          <w:rFonts w:ascii="Calibri" w:hAnsi="Calibri" w:eastAsia="Calibri"/>
        </w:rPr>
        <w:t>Encounter order</w:t>
      </w:r>
    </w:p>
    <w:p>
      <w:pPr>
        <w:numPr>
          <w:ilvl w:val="0"/>
          <w:numId w:val="13"/>
        </w:numPr>
        <w:pStyle w:val="ListNumber"/>
      </w:pPr>
      <w:r>
        <w:rPr>
          <w:rFonts w:ascii="Calibri" w:hAnsi="Calibri" w:eastAsia="Calibri"/>
          <w:b/>
        </w:rPr>
        <w:t>Substratum</w:t>
      </w:r>
      <w:r>
        <w:rPr>
          <w:rFonts w:ascii="Calibri" w:hAnsi="Calibri" w:eastAsia="Calibri"/>
        </w:rPr>
        <w:t xml:space="preserve"> — Gain Access to the Monolith</w:t>
      </w:r>
    </w:p>
    <w:p>
      <w:pPr>
        <w:numPr>
          <w:ilvl w:val="0"/>
          <w:numId w:val="13"/>
        </w:numPr>
        <w:pStyle w:val="ListNumber"/>
      </w:pPr>
      <w:r>
        <w:rPr>
          <w:rFonts w:ascii="Calibri" w:hAnsi="Calibri" w:eastAsia="Calibri"/>
          <w:b/>
        </w:rPr>
        <w:t>Dissipation</w:t>
      </w:r>
      <w:r>
        <w:rPr>
          <w:rFonts w:ascii="Calibri" w:hAnsi="Calibri" w:eastAsia="Calibri"/>
        </w:rPr>
        <w:t xml:space="preserve"> — Herald of Finality</w:t>
      </w:r>
    </w:p>
    <w:p>
      <w:pPr>
        <w:numPr>
          <w:ilvl w:val="0"/>
          <w:numId w:val="13"/>
        </w:numPr>
        <w:pStyle w:val="ListNumber"/>
      </w:pPr>
      <w:r>
        <w:rPr>
          <w:rFonts w:ascii="Calibri" w:hAnsi="Calibri" w:eastAsia="Calibri"/>
          <w:b/>
        </w:rPr>
        <w:t>Repository</w:t>
      </w:r>
      <w:r>
        <w:rPr>
          <w:rFonts w:ascii="Calibri" w:hAnsi="Calibri" w:eastAsia="Calibri"/>
        </w:rPr>
        <w:t xml:space="preserve"> — Carve a Path</w:t>
      </w:r>
    </w:p>
    <w:p>
      <w:pPr>
        <w:numPr>
          <w:ilvl w:val="0"/>
          <w:numId w:val="13"/>
        </w:numPr>
        <w:pStyle w:val="ListNumber"/>
      </w:pPr>
      <w:r>
        <w:rPr>
          <w:rFonts w:ascii="Calibri" w:hAnsi="Calibri" w:eastAsia="Calibri"/>
          <w:b/>
        </w:rPr>
        <w:t>Verity</w:t>
      </w:r>
      <w:r>
        <w:rPr>
          <w:rFonts w:ascii="Calibri" w:hAnsi="Calibri" w:eastAsia="Calibri"/>
        </w:rPr>
        <w:t xml:space="preserve"> — See Beyond</w:t>
      </w:r>
    </w:p>
    <w:p>
      <w:pPr>
        <w:numPr>
          <w:ilvl w:val="0"/>
          <w:numId w:val="13"/>
        </w:numPr>
        <w:pStyle w:val="ListNumber"/>
      </w:pPr>
      <w:r>
        <w:rPr>
          <w:rFonts w:ascii="Calibri" w:hAnsi="Calibri" w:eastAsia="Calibri"/>
          <w:b/>
        </w:rPr>
        <w:t>Zenith</w:t>
      </w:r>
      <w:r>
        <w:rPr>
          <w:rFonts w:ascii="Calibri" w:hAnsi="Calibri" w:eastAsia="Calibri"/>
        </w:rPr>
        <w:t xml:space="preserve"> — The Witness</w:t>
      </w:r>
    </w:p>
    <w:p>
      <w:pPr>
        <w:pStyle w:val="Heading2"/>
        <w:keepNext/>
      </w:pPr>
      <w:r>
        <w:rPr>
          <w:rFonts w:ascii="Calibri" w:hAnsi="Calibri" w:eastAsia="Calibri"/>
        </w:rPr>
        <w:t>Standardized callouts</w:t>
      </w:r>
    </w:p>
    <w:tbl>
      <w:tblPr>
        <w:tblStyle w:val="TableGrid"/>
        <w:tblW w:type="dxa" w:w="9360"/>
        <w:jc w:val="center"/>
        <w:tblLayout w:type="fixed"/>
        <w:tblLook w:firstColumn="1" w:firstRow="1" w:lastColumn="0" w:lastRow="0" w:noHBand="0" w:noVBand="1" w:val="04A0"/>
        <w:tblInd w:w="120" w:type="dxa"/>
      </w:tblPr>
      <w:tblGrid>
        <w:gridCol w:w="2700"/>
        <w:gridCol w:w="6660"/>
      </w:tblGrid>
      <w:tr>
        <w:trPr>
          <w:tblHeader w:val="true"/>
          <w:cantSplit/>
        </w:trPr>
        <w:tc>
          <w:tcPr>
            <w:tcW w:type="dxa" w:w="270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Term</w:t>
            </w:r>
          </w:p>
        </w:tc>
        <w:tc>
          <w:tcPr>
            <w:tcW w:type="dxa" w:w="666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Meaning</w:t>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Pyramidal Resonance</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Triangle pickup or buff. Green identifies this type on a Witness cuff.</w:t>
            </w:r>
          </w:p>
        </w:tc>
      </w:tr>
      <w:tr>
        <w:trPr>
          <w:cantSplit/>
        </w:trPr>
        <w:tc>
          <w:tcPr>
            <w:tcW w:type="dxa" w:w="27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Spherical Resonance</w:t>
            </w:r>
          </w:p>
        </w:tc>
        <w:tc>
          <w:tcPr>
            <w:tcW w:type="dxa" w:w="666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Circle pickup or buff. Yellow identifies this type on a Witness cuff.</w:t>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Hexahedron Resonance</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Square-icon pickup or buff. Red identifies this type on a Witness cuff.</w:t>
            </w:r>
          </w:p>
        </w:tc>
      </w:tr>
      <w:tr>
        <w:trPr>
          <w:cantSplit/>
        </w:trPr>
        <w:tc>
          <w:tcPr>
            <w:tcW w:type="dxa" w:w="27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Resonant Conductor</w:t>
            </w:r>
          </w:p>
        </w:tc>
        <w:tc>
          <w:tcPr>
            <w:tcW w:type="dxa" w:w="666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The shape-reading pillar that must be closed with matching Resonance.</w:t>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Sender plate</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The plate that launches a pulse along a visible wire.</w:t>
            </w:r>
          </w:p>
        </w:tc>
      </w:tr>
      <w:tr>
        <w:trPr>
          <w:cantSplit/>
        </w:trPr>
        <w:tc>
          <w:tcPr>
            <w:tcW w:type="dxa" w:w="27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Receiver / closer plate</w:t>
            </w:r>
          </w:p>
        </w:tc>
        <w:tc>
          <w:tcPr>
            <w:tcW w:type="dxa" w:w="666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The plate beside the destination conductor. It catches the pulse and closes an armed conductor.</w:t>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Stolen Favor</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The buff that reveals a conductor's required shape.</w:t>
            </w:r>
          </w:p>
        </w:tc>
      </w:tr>
      <w:tr>
        <w:trPr>
          <w:cantSplit/>
        </w:trPr>
        <w:tc>
          <w:tcPr>
            <w:tcW w:type="dxa" w:w="27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Final Shape Looming</w:t>
            </w:r>
          </w:p>
        </w:tc>
        <w:tc>
          <w:tcPr>
            <w:tcW w:type="dxa" w:w="666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The encounter wipe timer in the first three encounters.</w:t>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Inside / Outside</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The separated teams during Verity.</w:t>
            </w:r>
          </w:p>
        </w:tc>
      </w:tr>
      <w:tr>
        <w:trPr>
          <w:cantSplit/>
        </w:trPr>
        <w:tc>
          <w:tcPr>
            <w:tcW w:type="dxa" w:w="27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Base shape</w:t>
            </w:r>
          </w:p>
        </w:tc>
        <w:tc>
          <w:tcPr>
            <w:tcW w:type="dxa" w:w="666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The 2D shape held by an Inside Guardian's statue.</w:t>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Dissection</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An Outside swap of one component between two 3D statue objects.</w:t>
            </w:r>
          </w:p>
        </w:tc>
      </w:tr>
      <w:tr>
        <w:trPr>
          <w:cantSplit/>
        </w:trPr>
        <w:tc>
          <w:tcPr>
            <w:tcW w:type="dxa" w:w="27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Cuff</w:t>
            </w:r>
          </w:p>
        </w:tc>
        <w:tc>
          <w:tcPr>
            <w:tcW w:type="dxa" w:w="666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The colored band on a Witness hand. Its color states the Resonance required to break that hand.</w:t>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Glyphbreaker</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The buff that destroys one Witness chest glyph.</w:t>
            </w:r>
          </w:p>
        </w:tc>
      </w:tr>
    </w:tbl>
    <w:p>
      <w:pPr>
        <w:spacing w:after="40"/>
      </w:pPr>
    </w:p>
    <w:p>
      <w:r>
        <w:rPr>
          <w:rFonts w:ascii="Calibri" w:hAnsi="Calibri" w:eastAsia="Calibri"/>
        </w:rPr>
        <w:t>Color is never the only identifier in this guide. Every color call is paired with a shape, name, position, or action.</w:t>
      </w:r>
    </w:p>
    <w:p>
      <w:pPr>
        <w:pStyle w:val="Heading1"/>
        <w:keepNext/>
      </w:pPr>
      <w:r>
        <w:rPr>
          <w:rFonts w:ascii="Calibri" w:hAnsi="Calibri" w:eastAsia="Calibri"/>
        </w:rPr>
        <w:t>Raid-Wide Reference</w:t>
      </w:r>
    </w:p>
    <w:p>
      <w:pPr>
        <w:pStyle w:val="Heading2"/>
        <w:keepNext/>
      </w:pPr>
      <w:r>
        <w:rPr>
          <w:rFonts w:ascii="Calibri" w:hAnsi="Calibri" w:eastAsia="Calibri"/>
        </w:rPr>
        <w:t>The three Resonance types</w:t>
      </w:r>
    </w:p>
    <w:tbl>
      <w:tblPr>
        <w:tblStyle w:val="TableGrid"/>
        <w:tblW w:type="dxa" w:w="9360"/>
        <w:jc w:val="center"/>
        <w:tblLayout w:type="fixed"/>
        <w:tblLook w:firstColumn="1" w:firstRow="1" w:lastColumn="0" w:lastRow="0" w:noHBand="0" w:noVBand="1" w:val="04A0"/>
        <w:tblInd w:w="120" w:type="dxa"/>
      </w:tblPr>
      <w:tblGrid>
        <w:gridCol w:w="2100"/>
        <w:gridCol w:w="4380"/>
        <w:gridCol w:w="2880"/>
      </w:tblGrid>
      <w:tr>
        <w:trPr>
          <w:tblHeader w:val="true"/>
          <w:cantSplit/>
        </w:trPr>
        <w:tc>
          <w:tcPr>
            <w:tcW w:type="dxa" w:w="2100"/>
            <w:shd w:fill="E8EEF5"/>
            <w:vAlign w:val="center"/>
            <w:tcMar>
              <w:top w:w="80" w:type="dxa"/>
              <w:start w:w="120" w:type="dxa"/>
              <w:bottom w:w="80" w:type="dxa"/>
              <w:end w:w="120" w:type="dxa"/>
            </w:tcMar>
          </w:tcPr>
          <w:p>
            <w:pPr>
              <w:keepNext/>
              <w:spacing w:before="0" w:after="40" w:line="240" w:lineRule="auto"/>
            </w:pPr>
            <w:r>
              <w:rPr>
                <w:rFonts w:ascii="Calibri" w:hAnsi="Calibri" w:eastAsia="Calibri"/>
                <w:b/>
                <w:color w:val="18243A"/>
                <w:sz w:val="18"/>
              </w:rPr>
            </w:r>
            <w:r>
              <w:rPr>
                <w:rFonts w:ascii="Calibri" w:hAnsi="Calibri" w:eastAsia="Calibri"/>
                <w:b/>
                <w:color w:val="18243A"/>
                <w:sz w:val="18"/>
              </w:rPr>
              <w:t>Full name</w:t>
            </w:r>
          </w:p>
        </w:tc>
        <w:tc>
          <w:tcPr>
            <w:tcW w:type="dxa" w:w="4380"/>
            <w:shd w:fill="E8EEF5"/>
            <w:vAlign w:val="center"/>
            <w:tcMar>
              <w:top w:w="80" w:type="dxa"/>
              <w:start w:w="120" w:type="dxa"/>
              <w:bottom w:w="80" w:type="dxa"/>
              <w:end w:w="120" w:type="dxa"/>
            </w:tcMar>
          </w:tcPr>
          <w:p>
            <w:pPr>
              <w:keepNext/>
              <w:spacing w:before="0" w:after="40" w:line="240" w:lineRule="auto"/>
            </w:pPr>
            <w:r>
              <w:rPr>
                <w:rFonts w:ascii="Calibri" w:hAnsi="Calibri" w:eastAsia="Calibri"/>
                <w:b/>
                <w:color w:val="18243A"/>
                <w:sz w:val="18"/>
              </w:rPr>
            </w:r>
            <w:r>
              <w:rPr>
                <w:rFonts w:ascii="Calibri" w:hAnsi="Calibri" w:eastAsia="Calibri"/>
                <w:b/>
                <w:color w:val="18243A"/>
                <w:sz w:val="18"/>
              </w:rPr>
              <w:t>Shape call</w:t>
            </w:r>
          </w:p>
        </w:tc>
        <w:tc>
          <w:tcPr>
            <w:tcW w:type="dxa" w:w="2880"/>
            <w:shd w:fill="E8EEF5"/>
            <w:vAlign w:val="center"/>
            <w:tcMar>
              <w:top w:w="80" w:type="dxa"/>
              <w:start w:w="120" w:type="dxa"/>
              <w:bottom w:w="80" w:type="dxa"/>
              <w:end w:w="120" w:type="dxa"/>
            </w:tcMar>
          </w:tcPr>
          <w:p>
            <w:pPr>
              <w:keepNext/>
              <w:spacing w:before="0" w:after="40" w:line="240" w:lineRule="auto"/>
            </w:pPr>
            <w:r>
              <w:rPr>
                <w:rFonts w:ascii="Calibri" w:hAnsi="Calibri" w:eastAsia="Calibri"/>
                <w:b/>
                <w:color w:val="18243A"/>
                <w:sz w:val="18"/>
              </w:rPr>
            </w:r>
            <w:r>
              <w:rPr>
                <w:rFonts w:ascii="Calibri" w:hAnsi="Calibri" w:eastAsia="Calibri"/>
                <w:b/>
                <w:color w:val="18243A"/>
                <w:sz w:val="18"/>
              </w:rPr>
              <w:t>Witness cuff color</w:t>
            </w:r>
          </w:p>
        </w:tc>
      </w:tr>
      <w:tr>
        <w:trPr>
          <w:cantSplit/>
        </w:trPr>
        <w:tc>
          <w:tcPr>
            <w:tcW w:type="dxa" w:w="2100"/>
            <w:vAlign w:val="center"/>
            <w:tcMar>
              <w:top w:w="80" w:type="dxa"/>
              <w:start w:w="120" w:type="dxa"/>
              <w:bottom w:w="80" w:type="dxa"/>
              <w:end w:w="120" w:type="dxa"/>
            </w:tcMar>
          </w:tcPr>
          <w:p>
            <w:pPr>
              <w:keepNext/>
              <w:spacing w:before="0" w:after="40" w:line="240" w:lineRule="auto"/>
            </w:pPr>
            <w:r>
              <w:rPr>
                <w:rFonts w:ascii="Calibri" w:hAnsi="Calibri" w:eastAsia="Calibri"/>
                <w:sz w:val="18"/>
              </w:rPr>
            </w:r>
            <w:r>
              <w:rPr>
                <w:rFonts w:ascii="Calibri" w:hAnsi="Calibri" w:eastAsia="Calibri"/>
                <w:b/>
                <w:sz w:val="18"/>
              </w:rPr>
              <w:t>Pyramidal Resonance</w:t>
            </w:r>
          </w:p>
        </w:tc>
        <w:tc>
          <w:tcPr>
            <w:tcW w:type="dxa" w:w="4380"/>
            <w:vAlign w:val="center"/>
            <w:tcMar>
              <w:top w:w="80" w:type="dxa"/>
              <w:start w:w="120" w:type="dxa"/>
              <w:bottom w:w="80" w:type="dxa"/>
              <w:end w:w="120" w:type="dxa"/>
            </w:tcMar>
          </w:tcPr>
          <w:p>
            <w:pPr>
              <w:keepNext/>
              <w:spacing w:before="0" w:after="40" w:line="240" w:lineRule="auto"/>
            </w:pPr>
            <w:r>
              <w:rPr>
                <w:rFonts w:ascii="Calibri" w:hAnsi="Calibri" w:eastAsia="Calibri"/>
                <w:sz w:val="18"/>
              </w:rPr>
            </w:r>
            <w:r>
              <w:rPr>
                <w:rFonts w:ascii="Calibri" w:hAnsi="Calibri" w:eastAsia="Calibri"/>
                <w:sz w:val="18"/>
              </w:rPr>
              <w:t>Triangle</w:t>
            </w:r>
          </w:p>
        </w:tc>
        <w:tc>
          <w:tcPr>
            <w:tcW w:type="dxa" w:w="2880"/>
            <w:vAlign w:val="center"/>
            <w:tcMar>
              <w:top w:w="80" w:type="dxa"/>
              <w:start w:w="120" w:type="dxa"/>
              <w:bottom w:w="80" w:type="dxa"/>
              <w:end w:w="120" w:type="dxa"/>
            </w:tcMar>
          </w:tcPr>
          <w:p>
            <w:pPr>
              <w:keepNext/>
              <w:spacing w:before="0" w:after="40" w:line="240" w:lineRule="auto"/>
            </w:pPr>
            <w:r>
              <w:rPr>
                <w:rFonts w:ascii="Calibri" w:hAnsi="Calibri" w:eastAsia="Calibri"/>
                <w:sz w:val="18"/>
              </w:rPr>
            </w:r>
            <w:r>
              <w:rPr>
                <w:rFonts w:ascii="Calibri" w:hAnsi="Calibri" w:eastAsia="Calibri"/>
                <w:sz w:val="18"/>
              </w:rPr>
              <w:t>Green</w:t>
            </w:r>
          </w:p>
        </w:tc>
      </w:tr>
      <w:tr>
        <w:trPr>
          <w:cantSplit/>
        </w:trPr>
        <w:tc>
          <w:tcPr>
            <w:tcW w:type="dxa" w:w="2100"/>
            <w:shd w:fill="FAF9F6"/>
            <w:vAlign w:val="center"/>
            <w:tcMar>
              <w:top w:w="80" w:type="dxa"/>
              <w:start w:w="120" w:type="dxa"/>
              <w:bottom w:w="80" w:type="dxa"/>
              <w:end w:w="120" w:type="dxa"/>
            </w:tcMar>
          </w:tcPr>
          <w:p>
            <w:pPr>
              <w:keepNext/>
              <w:spacing w:before="0" w:after="40" w:line="240" w:lineRule="auto"/>
            </w:pPr>
            <w:r>
              <w:rPr>
                <w:rFonts w:ascii="Calibri" w:hAnsi="Calibri" w:eastAsia="Calibri"/>
                <w:sz w:val="18"/>
              </w:rPr>
            </w:r>
            <w:r>
              <w:rPr>
                <w:rFonts w:ascii="Calibri" w:hAnsi="Calibri" w:eastAsia="Calibri"/>
                <w:b/>
                <w:sz w:val="18"/>
              </w:rPr>
              <w:t>Spherical Resonance</w:t>
            </w:r>
          </w:p>
        </w:tc>
        <w:tc>
          <w:tcPr>
            <w:tcW w:type="dxa" w:w="4380"/>
            <w:shd w:fill="FAF9F6"/>
            <w:vAlign w:val="center"/>
            <w:tcMar>
              <w:top w:w="80" w:type="dxa"/>
              <w:start w:w="120" w:type="dxa"/>
              <w:bottom w:w="80" w:type="dxa"/>
              <w:end w:w="120" w:type="dxa"/>
            </w:tcMar>
          </w:tcPr>
          <w:p>
            <w:pPr>
              <w:keepNext/>
              <w:spacing w:before="0" w:after="40" w:line="240" w:lineRule="auto"/>
            </w:pPr>
            <w:r>
              <w:rPr>
                <w:rFonts w:ascii="Calibri" w:hAnsi="Calibri" w:eastAsia="Calibri"/>
                <w:sz w:val="18"/>
              </w:rPr>
            </w:r>
            <w:r>
              <w:rPr>
                <w:rFonts w:ascii="Calibri" w:hAnsi="Calibri" w:eastAsia="Calibri"/>
                <w:sz w:val="18"/>
              </w:rPr>
              <w:t>Circle</w:t>
            </w:r>
          </w:p>
        </w:tc>
        <w:tc>
          <w:tcPr>
            <w:tcW w:type="dxa" w:w="2880"/>
            <w:shd w:fill="FAF9F6"/>
            <w:vAlign w:val="center"/>
            <w:tcMar>
              <w:top w:w="80" w:type="dxa"/>
              <w:start w:w="120" w:type="dxa"/>
              <w:bottom w:w="80" w:type="dxa"/>
              <w:end w:w="120" w:type="dxa"/>
            </w:tcMar>
          </w:tcPr>
          <w:p>
            <w:pPr>
              <w:keepNext/>
              <w:spacing w:before="0" w:after="40" w:line="240" w:lineRule="auto"/>
            </w:pPr>
            <w:r>
              <w:rPr>
                <w:rFonts w:ascii="Calibri" w:hAnsi="Calibri" w:eastAsia="Calibri"/>
                <w:sz w:val="18"/>
              </w:rPr>
            </w:r>
            <w:r>
              <w:rPr>
                <w:rFonts w:ascii="Calibri" w:hAnsi="Calibri" w:eastAsia="Calibri"/>
                <w:sz w:val="18"/>
              </w:rPr>
              <w:t>Yellow</w:t>
            </w:r>
          </w:p>
        </w:tc>
      </w:tr>
      <w:tr>
        <w:trPr>
          <w:cantSplit/>
        </w:trPr>
        <w:tc>
          <w:tcPr>
            <w:tcW w:type="dxa" w:w="21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Hexahedron Resonance</w:t>
            </w:r>
          </w:p>
        </w:tc>
        <w:tc>
          <w:tcPr>
            <w:tcW w:type="dxa" w:w="43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Square</w:t>
            </w:r>
          </w:p>
        </w:tc>
        <w:tc>
          <w:tcPr>
            <w:tcW w:type="dxa" w:w="28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Red</w:t>
            </w:r>
          </w:p>
        </w:tc>
      </w:tr>
    </w:tbl>
    <w:p>
      <w:pPr>
        <w:spacing w:after="40"/>
      </w:pPr>
    </w:p>
    <w:p>
      <w:r>
        <w:rPr>
          <w:rFonts w:ascii="Calibri" w:hAnsi="Calibri" w:eastAsia="Calibri"/>
        </w:rPr>
        <w:t>The color relationship matters at the Witness. Everywhere else, use the full buff name or shape call rather than color alone.</w:t>
      </w:r>
    </w:p>
    <w:p>
      <w:pPr>
        <w:pStyle w:val="Heading2"/>
        <w:keepNext/>
      </w:pPr>
      <w:r>
        <w:rPr>
          <w:rFonts w:ascii="Calibri" w:hAnsi="Calibri" w:eastAsia="Calibri"/>
        </w:rPr>
        <w:t>Resonance rules</w:t>
      </w:r>
    </w:p>
    <w:p>
      <w:pPr>
        <w:numPr>
          <w:ilvl w:val="0"/>
          <w:numId w:val="14"/>
        </w:numPr>
        <w:pStyle w:val="ListBullet"/>
      </w:pPr>
      <w:r>
        <w:rPr>
          <w:rFonts w:ascii="Calibri" w:hAnsi="Calibri" w:eastAsia="Calibri"/>
        </w:rPr>
        <w:t>A player can safely hold up to three stacks.</w:t>
      </w:r>
    </w:p>
    <w:p>
      <w:pPr>
        <w:numPr>
          <w:ilvl w:val="0"/>
          <w:numId w:val="14"/>
        </w:numPr>
        <w:pStyle w:val="ListBullet"/>
      </w:pPr>
      <w:r>
        <w:rPr>
          <w:rFonts w:ascii="Calibri" w:hAnsi="Calibri" w:eastAsia="Calibri"/>
        </w:rPr>
        <w:t>Picking up a fourth stack kills that player.</w:t>
      </w:r>
    </w:p>
    <w:p>
      <w:pPr>
        <w:numPr>
          <w:ilvl w:val="0"/>
          <w:numId w:val="14"/>
        </w:numPr>
        <w:pStyle w:val="ListBullet"/>
      </w:pPr>
      <w:r>
        <w:rPr>
          <w:rFonts w:ascii="Calibri" w:hAnsi="Calibri" w:eastAsia="Calibri"/>
        </w:rPr>
        <w:t>Letting the personal Resonance timer expire kills that player.</w:t>
      </w:r>
    </w:p>
    <w:p>
      <w:pPr>
        <w:numPr>
          <w:ilvl w:val="0"/>
          <w:numId w:val="14"/>
        </w:numPr>
        <w:pStyle w:val="ListBullet"/>
      </w:pPr>
      <w:r>
        <w:rPr>
          <w:rFonts w:ascii="Calibri" w:hAnsi="Calibri" w:eastAsia="Calibri"/>
        </w:rPr>
        <w:t>The last type collected converts the entire carried stack to that type. Two Pyramidal followed by one Spherical becomes three Spherical.</w:t>
      </w:r>
    </w:p>
    <w:p>
      <w:pPr>
        <w:numPr>
          <w:ilvl w:val="0"/>
          <w:numId w:val="14"/>
        </w:numPr>
        <w:pStyle w:val="ListBullet"/>
      </w:pPr>
      <w:r>
        <w:rPr>
          <w:rFonts w:ascii="Calibri" w:hAnsi="Calibri" w:eastAsia="Calibri"/>
        </w:rPr>
        <w:t>Closing a conductor consumes one matching stack from the closer.</w:t>
      </w:r>
    </w:p>
    <w:p>
      <w:pPr>
        <w:numPr>
          <w:ilvl w:val="0"/>
          <w:numId w:val="14"/>
        </w:numPr>
        <w:pStyle w:val="ListBullet"/>
      </w:pPr>
      <w:r>
        <w:rPr>
          <w:rFonts w:ascii="Calibri" w:hAnsi="Calibri" w:eastAsia="Calibri"/>
        </w:rPr>
        <w:t>The receiver who catches a conductor's closing pulse must hold that conductor's required Resonance. Catching with the wrong type causes a rejection and wipes the fireteam.</w:t>
      </w:r>
    </w:p>
    <w:p>
      <w:pPr>
        <w:numPr>
          <w:ilvl w:val="0"/>
          <w:numId w:val="14"/>
        </w:numPr>
        <w:pStyle w:val="ListBullet"/>
      </w:pPr>
      <w:r>
        <w:rPr>
          <w:rFonts w:ascii="Calibri" w:hAnsi="Calibri" w:eastAsia="Calibri"/>
        </w:rPr>
        <w:t>Collect every intended loose pickup from a circuit before arming its conductor. Closing the conductor despawns that circuit's remaining loose Resonance.</w:t>
      </w:r>
    </w:p>
    <w:p>
      <w:pPr>
        <w:numPr>
          <w:ilvl w:val="0"/>
          <w:numId w:val="14"/>
        </w:numPr>
        <w:pStyle w:val="ListBullet"/>
      </w:pPr>
      <w:r>
        <w:rPr>
          <w:rFonts w:ascii="Calibri" w:hAnsi="Calibri" w:eastAsia="Calibri"/>
        </w:rPr>
        <w:t>Banking carried Resonance extends Final Shape Looming. More deposited stacks provide more time.</w:t>
      </w:r>
    </w:p>
    <w:p>
      <w:pPr>
        <w:numPr>
          <w:ilvl w:val="0"/>
          <w:numId w:val="14"/>
        </w:numPr>
        <w:pStyle w:val="ListBullet"/>
      </w:pPr>
      <w:r>
        <w:rPr>
          <w:rFonts w:ascii="Calibri" w:hAnsi="Calibri" w:eastAsia="Calibri"/>
        </w:rPr>
        <w:t>Three stacks are the safe maximum and often the most efficient bank. They are not a universal completion requirement.</w:t>
      </w:r>
    </w:p>
    <w:p>
      <w:pPr>
        <w:pStyle w:val="Heading2"/>
        <w:keepNext/>
      </w:pPr>
      <w:r>
        <w:rPr>
          <w:rFonts w:ascii="Calibri" w:hAnsi="Calibri" w:eastAsia="Calibri"/>
        </w:rPr>
        <w:t>Plate pulse and conductor lock</w:t>
      </w:r>
    </w:p>
    <w:p>
      <w:r>
        <w:rPr>
          <w:rFonts w:ascii="Calibri" w:hAnsi="Calibri" w:eastAsia="Calibri"/>
        </w:rPr>
        <w:t>Each circuit has a sender plate connected by a visible wire to a receiver plate beside a Resonant Conductor. The sender launches the pulse; the receiver catches it on arrival. Shooting the conductor's central crux arms the circuit for closure. The receiver must hold the required Resonance when catching that closing pulse; the wrong type wipes the fireteam.</w:t>
      </w:r>
    </w:p>
    <w:p>
      <w:pPr>
        <w:numPr>
          <w:ilvl w:val="0"/>
          <w:numId w:val="15"/>
        </w:numPr>
        <w:pStyle w:val="ListNumber"/>
      </w:pPr>
      <w:r>
        <w:rPr>
          <w:rFonts w:ascii="Calibri" w:hAnsi="Calibri" w:eastAsia="Calibri"/>
        </w:rPr>
        <w:t>Step on the active sender plate to launch a pulse along the visible wire.</w:t>
      </w:r>
    </w:p>
    <w:p>
      <w:pPr>
        <w:numPr>
          <w:ilvl w:val="0"/>
          <w:numId w:val="15"/>
        </w:numPr>
        <w:pStyle w:val="ListNumber"/>
      </w:pPr>
      <w:r>
        <w:rPr>
          <w:rFonts w:ascii="Calibri" w:hAnsi="Calibri" w:eastAsia="Calibri"/>
        </w:rPr>
        <w:t>The receiver watches the pulse travel and the circular plate aura contract.</w:t>
      </w:r>
    </w:p>
    <w:p>
      <w:pPr>
        <w:numPr>
          <w:ilvl w:val="0"/>
          <w:numId w:val="15"/>
        </w:numPr>
        <w:pStyle w:val="ListNumber"/>
      </w:pPr>
      <w:r>
        <w:rPr>
          <w:rFonts w:ascii="Calibri" w:hAnsi="Calibri" w:eastAsia="Calibri"/>
        </w:rPr>
        <w:t>Step on the receiver as the pulse arrives. This sends the pulse back and creates Resonance.</w:t>
      </w:r>
    </w:p>
    <w:p>
      <w:pPr>
        <w:numPr>
          <w:ilvl w:val="0"/>
          <w:numId w:val="15"/>
        </w:numPr>
        <w:pStyle w:val="ListNumber"/>
      </w:pPr>
      <w:r>
        <w:rPr>
          <w:rFonts w:ascii="Calibri" w:hAnsi="Calibri" w:eastAsia="Calibri"/>
        </w:rPr>
        <w:t>Continue only while the team still needs pickups.</w:t>
      </w:r>
    </w:p>
    <w:p>
      <w:pPr>
        <w:numPr>
          <w:ilvl w:val="0"/>
          <w:numId w:val="15"/>
        </w:numPr>
        <w:pStyle w:val="ListNumber"/>
      </w:pPr>
      <w:r>
        <w:rPr>
          <w:rFonts w:ascii="Calibri" w:hAnsi="Calibri" w:eastAsia="Calibri"/>
        </w:rPr>
        <w:t xml:space="preserve">To close, the receiver confirms the required Resonance and shoots the conductor's central crux. This is the </w:t>
      </w:r>
      <w:r>
        <w:rPr>
          <w:rFonts w:ascii="Calibri" w:hAnsi="Calibri" w:eastAsia="Calibri"/>
          <w:b/>
        </w:rPr>
        <w:t>armed</w:t>
      </w:r>
      <w:r>
        <w:rPr>
          <w:rFonts w:ascii="Calibri" w:hAnsi="Calibri" w:eastAsia="Calibri"/>
        </w:rPr>
        <w:t xml:space="preserve"> state.</w:t>
      </w:r>
    </w:p>
    <w:p>
      <w:pPr>
        <w:numPr>
          <w:ilvl w:val="0"/>
          <w:numId w:val="15"/>
        </w:numPr>
        <w:pStyle w:val="ListNumber"/>
      </w:pPr>
      <w:r>
        <w:rPr>
          <w:rFonts w:ascii="Calibri" w:hAnsi="Calibri" w:eastAsia="Calibri"/>
        </w:rPr>
        <w:t>The sender launches the next pulse.</w:t>
      </w:r>
    </w:p>
    <w:p>
      <w:pPr>
        <w:numPr>
          <w:ilvl w:val="0"/>
          <w:numId w:val="15"/>
        </w:numPr>
        <w:pStyle w:val="ListNumber"/>
      </w:pPr>
      <w:r>
        <w:rPr>
          <w:rFonts w:ascii="Calibri" w:hAnsi="Calibri" w:eastAsia="Calibri"/>
        </w:rPr>
        <w:t>The same assigned receiver catches that pulse while holding the required Resonance. A wrong-type catch causes a rejection and wipes the fireteam.</w:t>
      </w:r>
    </w:p>
    <w:p>
      <w:r>
        <w:rPr>
          <w:rFonts w:ascii="Calibri" w:hAnsi="Calibri" w:eastAsia="Calibri"/>
        </w:rPr>
        <w:t>Standing on the receiver early does not reserve it. Watch the pulse and step on at arrival.</w:t>
      </w:r>
    </w:p>
    <w:p>
      <w:r>
        <w:rPr>
          <w:rFonts w:ascii="Calibri" w:hAnsi="Calibri" w:eastAsia="Calibri"/>
        </w:rPr>
        <w:t>Missing a pulse locks the circuit and spawns a miniboss. Kill that enemy before restarting.</w:t>
      </w:r>
    </w:p>
    <w:p>
      <w:pPr>
        <w:pStyle w:val="Heading2"/>
        <w:keepNext/>
      </w:pPr>
      <w:r>
        <w:rPr>
          <w:rFonts w:ascii="Calibri" w:hAnsi="Calibri" w:eastAsia="Calibri"/>
        </w:rPr>
        <w:t>Communication standard</w:t>
      </w:r>
    </w:p>
    <w:p>
      <w:r>
        <w:rPr>
          <w:rFonts w:ascii="Calibri" w:hAnsi="Calibri" w:eastAsia="Calibri"/>
        </w:rPr>
        <w:t>Use a closed-loop call whenever one player's action depends on another:</w:t>
      </w:r>
    </w:p>
    <w:p>
      <w:pPr>
        <w:numPr>
          <w:ilvl w:val="0"/>
          <w:numId w:val="16"/>
        </w:numPr>
        <w:pStyle w:val="ListNumber"/>
      </w:pPr>
      <w:r>
        <w:rPr>
          <w:rFonts w:ascii="Calibri" w:hAnsi="Calibri" w:eastAsia="Calibri"/>
        </w:rPr>
        <w:t xml:space="preserve">Caller states the location and action: </w:t>
      </w:r>
      <w:r>
        <w:rPr>
          <w:rFonts w:ascii="Calibri" w:hAnsi="Calibri" w:eastAsia="Calibri"/>
          <w:b/>
        </w:rPr>
        <w:t>"Left sending."</w:t>
      </w:r>
    </w:p>
    <w:p>
      <w:pPr>
        <w:numPr>
          <w:ilvl w:val="0"/>
          <w:numId w:val="16"/>
        </w:numPr>
        <w:pStyle w:val="ListNumber"/>
      </w:pPr>
      <w:r>
        <w:rPr>
          <w:rFonts w:ascii="Calibri" w:hAnsi="Calibri" w:eastAsia="Calibri"/>
        </w:rPr>
        <w:t xml:space="preserve">Receiver repeats readiness: </w:t>
      </w:r>
      <w:r>
        <w:rPr>
          <w:rFonts w:ascii="Calibri" w:hAnsi="Calibri" w:eastAsia="Calibri"/>
          <w:b/>
        </w:rPr>
        <w:t>"Left ready."</w:t>
      </w:r>
    </w:p>
    <w:p>
      <w:pPr>
        <w:numPr>
          <w:ilvl w:val="0"/>
          <w:numId w:val="16"/>
        </w:numPr>
        <w:pStyle w:val="ListNumber"/>
      </w:pPr>
      <w:r>
        <w:rPr>
          <w:rFonts w:ascii="Calibri" w:hAnsi="Calibri" w:eastAsia="Calibri"/>
        </w:rPr>
        <w:t xml:space="preserve">Receiver confirms the result: </w:t>
      </w:r>
      <w:r>
        <w:rPr>
          <w:rFonts w:ascii="Calibri" w:hAnsi="Calibri" w:eastAsia="Calibri"/>
          <w:b/>
        </w:rPr>
        <w:t>"Left caught"</w:t>
      </w:r>
      <w:r>
        <w:rPr>
          <w:rFonts w:ascii="Calibri" w:hAnsi="Calibri" w:eastAsia="Calibri"/>
        </w:rPr>
        <w:t xml:space="preserve"> or </w:t>
      </w:r>
      <w:r>
        <w:rPr>
          <w:rFonts w:ascii="Calibri" w:hAnsi="Calibri" w:eastAsia="Calibri"/>
          <w:b/>
        </w:rPr>
        <w:t>"Left locked."</w:t>
      </w:r>
    </w:p>
    <w:p>
      <w:r>
        <w:rPr>
          <w:rFonts w:ascii="Calibri" w:hAnsi="Calibri" w:eastAsia="Calibri"/>
        </w:rPr>
        <w:t xml:space="preserve">For Resonance, always call type and stack count: </w:t>
      </w:r>
      <w:r>
        <w:rPr>
          <w:rFonts w:ascii="Calibri" w:hAnsi="Calibri" w:eastAsia="Calibri"/>
          <w:b/>
        </w:rPr>
        <w:t>"Spherical x2; need one."</w:t>
      </w:r>
    </w:p>
    <w:p>
      <w:pPr>
        <w:pStyle w:val="Heading1"/>
        <w:keepNext/>
      </w:pPr>
      <w:r>
        <w:rPr>
          <w:rFonts w:ascii="Calibri" w:hAnsi="Calibri" w:eastAsia="Calibri"/>
        </w:rPr>
        <w:t>Fireteam Setup</w:t>
      </w:r>
    </w:p>
    <w:p>
      <w:r>
        <w:rPr>
          <w:rFonts w:ascii="Calibri" w:hAnsi="Calibri" w:eastAsia="Calibri"/>
        </w:rPr>
        <w:t>Assign permanent seat numbers before the first pull. The Verity split is random, but the seat numbers give every backup role a stable owner.</w:t>
      </w:r>
    </w:p>
    <w:tbl>
      <w:tblPr>
        <w:tblStyle w:val="TableGrid"/>
        <w:tblW w:type="dxa" w:w="9360"/>
        <w:jc w:val="center"/>
        <w:tblLayout w:type="fixed"/>
        <w:tblLook w:firstColumn="1" w:firstRow="1" w:lastColumn="0" w:lastRow="0" w:noHBand="0" w:noVBand="1" w:val="04A0"/>
        <w:tblInd w:w="120" w:type="dxa"/>
      </w:tblPr>
      <w:tblGrid>
        <w:gridCol w:w="840"/>
        <w:gridCol w:w="1500"/>
        <w:gridCol w:w="1755"/>
        <w:gridCol w:w="1755"/>
        <w:gridCol w:w="1755"/>
        <w:gridCol w:w="1755"/>
      </w:tblGrid>
      <w:tr>
        <w:trPr>
          <w:tblHeader w:val="true"/>
          <w:cantSplit/>
        </w:trPr>
        <w:tc>
          <w:tcPr>
            <w:tcW w:type="dxa" w:w="84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Seat</w:t>
            </w:r>
          </w:p>
        </w:tc>
        <w:tc>
          <w:tcPr>
            <w:tcW w:type="dxa" w:w="150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Substratum</w:t>
            </w:r>
          </w:p>
        </w:tc>
        <w:tc>
          <w:tcPr>
            <w:tcW w:type="dxa" w:w="1755"/>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Dissipation</w:t>
            </w:r>
          </w:p>
        </w:tc>
        <w:tc>
          <w:tcPr>
            <w:tcW w:type="dxa" w:w="1755"/>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Repository</w:t>
            </w:r>
          </w:p>
        </w:tc>
        <w:tc>
          <w:tcPr>
            <w:tcW w:type="dxa" w:w="1755"/>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Verity</w:t>
            </w:r>
          </w:p>
        </w:tc>
        <w:tc>
          <w:tcPr>
            <w:tcW w:type="dxa" w:w="1755"/>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Witness</w:t>
            </w:r>
          </w:p>
        </w:tc>
      </w:tr>
      <w:tr>
        <w:trPr>
          <w:cantSplit/>
        </w:trPr>
        <w:tc>
          <w:tcPr>
            <w:tcW w:type="dxa" w:w="84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P1</w:t>
            </w:r>
          </w:p>
        </w:tc>
        <w:tc>
          <w:tcPr>
            <w:tcW w:type="dxa" w:w="15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Left sender</w:t>
            </w:r>
          </w:p>
        </w:tc>
        <w:tc>
          <w:tcPr>
            <w:tcW w:type="dxa" w:w="1755"/>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Left pair</w:t>
            </w:r>
          </w:p>
        </w:tc>
        <w:tc>
          <w:tcPr>
            <w:tcW w:type="dxa" w:w="1755"/>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Left sender</w:t>
            </w:r>
          </w:p>
        </w:tc>
        <w:tc>
          <w:tcPr>
            <w:tcW w:type="dxa" w:w="1755"/>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Primary dissector if Outside</w:t>
            </w:r>
          </w:p>
        </w:tc>
        <w:tc>
          <w:tcPr>
            <w:tcW w:type="dxa" w:w="1755"/>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Runner 1</w:t>
            </w:r>
          </w:p>
        </w:tc>
      </w:tr>
      <w:tr>
        <w:trPr>
          <w:cantSplit/>
        </w:trPr>
        <w:tc>
          <w:tcPr>
            <w:tcW w:type="dxa" w:w="84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P2</w:t>
            </w:r>
          </w:p>
        </w:tc>
        <w:tc>
          <w:tcPr>
            <w:tcW w:type="dxa" w:w="15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Left closer</w:t>
            </w:r>
          </w:p>
        </w:tc>
        <w:tc>
          <w:tcPr>
            <w:tcW w:type="dxa" w:w="1755"/>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Left pair</w:t>
            </w:r>
          </w:p>
        </w:tc>
        <w:tc>
          <w:tcPr>
            <w:tcW w:type="dxa" w:w="1755"/>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Left closer</w:t>
            </w:r>
          </w:p>
        </w:tc>
        <w:tc>
          <w:tcPr>
            <w:tcW w:type="dxa" w:w="1755"/>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Dissector backup / add clear</w:t>
            </w:r>
          </w:p>
        </w:tc>
        <w:tc>
          <w:tcPr>
            <w:tcW w:type="dxa" w:w="1755"/>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Runner 2</w:t>
            </w:r>
          </w:p>
        </w:tc>
      </w:tr>
      <w:tr>
        <w:trPr>
          <w:cantSplit/>
        </w:trPr>
        <w:tc>
          <w:tcPr>
            <w:tcW w:type="dxa" w:w="84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P3</w:t>
            </w:r>
          </w:p>
        </w:tc>
        <w:tc>
          <w:tcPr>
            <w:tcW w:type="dxa" w:w="15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Left flex</w:t>
            </w:r>
          </w:p>
        </w:tc>
        <w:tc>
          <w:tcPr>
            <w:tcW w:type="dxa" w:w="1755"/>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Middle pair</w:t>
            </w:r>
          </w:p>
        </w:tc>
        <w:tc>
          <w:tcPr>
            <w:tcW w:type="dxa" w:w="1755"/>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Middle sender</w:t>
            </w:r>
          </w:p>
        </w:tc>
        <w:tc>
          <w:tcPr>
            <w:tcW w:type="dxa" w:w="1755"/>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Outside add clear / Ghost carrier</w:t>
            </w:r>
          </w:p>
        </w:tc>
        <w:tc>
          <w:tcPr>
            <w:tcW w:type="dxa" w:w="1755"/>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Runner 3 or add clear</w:t>
            </w:r>
          </w:p>
        </w:tc>
      </w:tr>
      <w:tr>
        <w:trPr>
          <w:cantSplit/>
        </w:trPr>
        <w:tc>
          <w:tcPr>
            <w:tcW w:type="dxa" w:w="84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P4</w:t>
            </w:r>
          </w:p>
        </w:tc>
        <w:tc>
          <w:tcPr>
            <w:tcW w:type="dxa" w:w="15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Right sender</w:t>
            </w:r>
          </w:p>
        </w:tc>
        <w:tc>
          <w:tcPr>
            <w:tcW w:type="dxa" w:w="1755"/>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Middle pair</w:t>
            </w:r>
          </w:p>
        </w:tc>
        <w:tc>
          <w:tcPr>
            <w:tcW w:type="dxa" w:w="1755"/>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Middle closer</w:t>
            </w:r>
          </w:p>
        </w:tc>
        <w:tc>
          <w:tcPr>
            <w:tcW w:type="dxa" w:w="1755"/>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Outside add clear / Ghost carrier</w:t>
            </w:r>
          </w:p>
        </w:tc>
        <w:tc>
          <w:tcPr>
            <w:tcW w:type="dxa" w:w="1755"/>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Left add clear</w:t>
            </w:r>
          </w:p>
        </w:tc>
      </w:tr>
      <w:tr>
        <w:trPr>
          <w:cantSplit/>
        </w:trPr>
        <w:tc>
          <w:tcPr>
            <w:tcW w:type="dxa" w:w="84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P5</w:t>
            </w:r>
          </w:p>
        </w:tc>
        <w:tc>
          <w:tcPr>
            <w:tcW w:type="dxa" w:w="15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Right closer</w:t>
            </w:r>
          </w:p>
        </w:tc>
        <w:tc>
          <w:tcPr>
            <w:tcW w:type="dxa" w:w="1755"/>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Right pair</w:t>
            </w:r>
          </w:p>
        </w:tc>
        <w:tc>
          <w:tcPr>
            <w:tcW w:type="dxa" w:w="1755"/>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Right sender</w:t>
            </w:r>
          </w:p>
        </w:tc>
        <w:tc>
          <w:tcPr>
            <w:tcW w:type="dxa" w:w="1755"/>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Inside-capable</w:t>
            </w:r>
          </w:p>
        </w:tc>
        <w:tc>
          <w:tcPr>
            <w:tcW w:type="dxa" w:w="1755"/>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Right add clear</w:t>
            </w:r>
          </w:p>
        </w:tc>
      </w:tr>
      <w:tr>
        <w:trPr>
          <w:cantSplit/>
        </w:trPr>
        <w:tc>
          <w:tcPr>
            <w:tcW w:type="dxa" w:w="84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P6</w:t>
            </w:r>
          </w:p>
        </w:tc>
        <w:tc>
          <w:tcPr>
            <w:tcW w:type="dxa" w:w="15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Right flex</w:t>
            </w:r>
          </w:p>
        </w:tc>
        <w:tc>
          <w:tcPr>
            <w:tcW w:type="dxa" w:w="1755"/>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Right pair</w:t>
            </w:r>
          </w:p>
        </w:tc>
        <w:tc>
          <w:tcPr>
            <w:tcW w:type="dxa" w:w="1755"/>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Right closer</w:t>
            </w:r>
          </w:p>
        </w:tc>
        <w:tc>
          <w:tcPr>
            <w:tcW w:type="dxa" w:w="1755"/>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Inside-capable</w:t>
            </w:r>
          </w:p>
        </w:tc>
        <w:tc>
          <w:tcPr>
            <w:tcW w:type="dxa" w:w="1755"/>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Support / damage caller</w:t>
            </w:r>
          </w:p>
        </w:tc>
      </w:tr>
    </w:tbl>
    <w:p>
      <w:pPr>
        <w:spacing w:after="40"/>
      </w:pPr>
    </w:p>
    <w:p>
      <w:r>
        <w:rPr>
          <w:rFonts w:ascii="Calibri" w:hAnsi="Calibri" w:eastAsia="Calibri"/>
        </w:rPr>
        <w:t>The Verity split is random. If the primary dissector is sent Inside, the first available backup takes the job.</w:t>
      </w:r>
    </w:p>
    <w:p>
      <w:pPr>
        <w:pStyle w:val="Heading2"/>
        <w:keepNext/>
      </w:pPr>
      <w:r>
        <w:rPr>
          <w:rFonts w:ascii="Calibri" w:hAnsi="Calibri" w:eastAsia="Calibri"/>
        </w:rPr>
        <w:t>General preparation</w:t>
      </w:r>
    </w:p>
    <w:p>
      <w:pPr>
        <w:numPr>
          <w:ilvl w:val="0"/>
          <w:numId w:val="17"/>
        </w:numPr>
        <w:pStyle w:val="ListBullet"/>
      </w:pPr>
      <w:r>
        <w:rPr>
          <w:rFonts w:ascii="Calibri" w:hAnsi="Calibri" w:eastAsia="Calibri"/>
        </w:rPr>
        <w:t>Check the current activity launch screen for Champions, threats, surges, and challenge availability.</w:t>
      </w:r>
    </w:p>
    <w:p>
      <w:pPr>
        <w:numPr>
          <w:ilvl w:val="0"/>
          <w:numId w:val="17"/>
        </w:numPr>
        <w:pStyle w:val="ListBullet"/>
      </w:pPr>
      <w:r>
        <w:rPr>
          <w:rFonts w:ascii="Calibri" w:hAnsi="Calibri" w:eastAsia="Calibri"/>
        </w:rPr>
        <w:t>Give each separated team reliable Champion coverage where Champions are present.</w:t>
      </w:r>
    </w:p>
    <w:p>
      <w:pPr>
        <w:numPr>
          <w:ilvl w:val="0"/>
          <w:numId w:val="17"/>
        </w:numPr>
        <w:pStyle w:val="ListBullet"/>
      </w:pPr>
      <w:r>
        <w:rPr>
          <w:rFonts w:ascii="Calibri" w:hAnsi="Calibri" w:eastAsia="Calibri"/>
        </w:rPr>
        <w:t>Bring accurate burst damage for Tormentors, Subjugators, Trammels, and Champions.</w:t>
      </w:r>
    </w:p>
    <w:p>
      <w:pPr>
        <w:numPr>
          <w:ilvl w:val="0"/>
          <w:numId w:val="17"/>
        </w:numPr>
        <w:pStyle w:val="ListBullet"/>
      </w:pPr>
      <w:r>
        <w:rPr>
          <w:rFonts w:ascii="Calibri" w:hAnsi="Calibri" w:eastAsia="Calibri"/>
        </w:rPr>
        <w:t>Favor survivable add clear over complicated damage swaps while learning.</w:t>
      </w:r>
    </w:p>
    <w:p>
      <w:pPr>
        <w:numPr>
          <w:ilvl w:val="0"/>
          <w:numId w:val="17"/>
        </w:numPr>
        <w:pStyle w:val="ListBullet"/>
      </w:pPr>
      <w:r>
        <w:rPr>
          <w:rFonts w:ascii="Calibri" w:hAnsi="Calibri" w:eastAsia="Calibri"/>
        </w:rPr>
        <w:t>Coordinate one team debuff and enough defensive support to keep mechanical roles alive.</w:t>
      </w:r>
    </w:p>
    <w:p>
      <w:pPr>
        <w:numPr>
          <w:ilvl w:val="0"/>
          <w:numId w:val="17"/>
        </w:numPr>
        <w:pStyle w:val="ListBullet"/>
      </w:pPr>
      <w:r>
        <w:rPr>
          <w:rFonts w:ascii="Calibri" w:hAnsi="Calibri" w:eastAsia="Calibri"/>
        </w:rPr>
        <w:t>Treat loadouts as recommendations. No encounter requires one specific weapon or subclass.</w:t>
      </w:r>
    </w:p>
    <w:p>
      <w:pPr>
        <w:pStyle w:val="Heading2"/>
        <w:keepNext/>
      </w:pPr>
      <w:r>
        <w:rPr>
          <w:rFonts w:ascii="Calibri" w:hAnsi="Calibri" w:eastAsia="Calibri"/>
        </w:rPr>
        <w:t>Verity accessibility check</w:t>
      </w:r>
    </w:p>
    <w:p>
      <w:r>
        <w:rPr>
          <w:rFonts w:ascii="Calibri" w:hAnsi="Calibri" w:eastAsia="Calibri"/>
        </w:rPr>
        <w:t>Before Verity:</w:t>
      </w:r>
    </w:p>
    <w:p>
      <w:pPr>
        <w:numPr>
          <w:ilvl w:val="0"/>
          <w:numId w:val="18"/>
        </w:numPr>
        <w:pStyle w:val="ListBullet"/>
      </w:pPr>
      <w:r>
        <w:rPr>
          <w:rFonts w:ascii="Calibri" w:hAnsi="Calibri" w:eastAsia="Calibri"/>
        </w:rPr>
        <w:t xml:space="preserve">Enable </w:t>
      </w:r>
      <w:r>
        <w:rPr>
          <w:rFonts w:ascii="Calibri" w:hAnsi="Calibri" w:eastAsia="Calibri"/>
          <w:b/>
        </w:rPr>
        <w:t>Shadows</w:t>
      </w:r>
      <w:r>
        <w:rPr>
          <w:rFonts w:ascii="Calibri" w:hAnsi="Calibri" w:eastAsia="Calibri"/>
        </w:rPr>
        <w:t xml:space="preserve"> in the graphics settings. The Inside wall projections may be invisible when shadows are disabled.</w:t>
      </w:r>
    </w:p>
    <w:p>
      <w:pPr>
        <w:numPr>
          <w:ilvl w:val="0"/>
          <w:numId w:val="18"/>
        </w:numPr>
        <w:pStyle w:val="ListBullet"/>
      </w:pPr>
      <w:r>
        <w:rPr>
          <w:rFonts w:ascii="Calibri" w:hAnsi="Calibri" w:eastAsia="Calibri"/>
        </w:rPr>
        <w:t>Equip visually distinct armor or ornaments.</w:t>
      </w:r>
    </w:p>
    <w:p>
      <w:pPr>
        <w:numPr>
          <w:ilvl w:val="0"/>
          <w:numId w:val="18"/>
        </w:numPr>
        <w:pStyle w:val="ListBullet"/>
      </w:pPr>
      <w:r>
        <w:rPr>
          <w:rFonts w:ascii="Calibri" w:hAnsi="Calibri" w:eastAsia="Calibri"/>
        </w:rPr>
        <w:t>Equip visually distinct Ghost shells.</w:t>
      </w:r>
    </w:p>
    <w:p>
      <w:pPr>
        <w:numPr>
          <w:ilvl w:val="0"/>
          <w:numId w:val="18"/>
        </w:numPr>
        <w:pStyle w:val="ListBullet"/>
      </w:pPr>
      <w:r>
        <w:rPr>
          <w:rFonts w:ascii="Calibri" w:hAnsi="Calibri" w:eastAsia="Calibri"/>
        </w:rPr>
        <w:t>Avoid six identical Guardian silhouettes or default shells.</w:t>
      </w:r>
    </w:p>
    <w:p>
      <w:pPr>
        <w:numPr>
          <w:ilvl w:val="0"/>
          <w:numId w:val="18"/>
        </w:numPr>
        <w:pStyle w:val="ListBullet"/>
      </w:pPr>
      <w:r>
        <w:rPr>
          <w:rFonts w:ascii="Calibri" w:hAnsi="Calibri" w:eastAsia="Calibri"/>
        </w:rPr>
        <w:t>Confirm that everyone can identify every player by both name and appearance.</w:t>
      </w:r>
    </w:p>
    <w:p>
      <w:r>
        <w:rPr>
          <w:rFonts w:ascii="Calibri" w:hAnsi="Calibri" w:eastAsia="Calibri"/>
        </w:rPr>
        <w:t>These are mechanic-readability requirements, not cosmetic preferences.</w:t>
      </w:r>
    </w:p>
    <w:p>
      <w:pPr>
        <w:pStyle w:val="Heading1"/>
        <w:keepNext/>
        <w:pageBreakBefore/>
      </w:pPr>
      <w:r>
        <w:rPr>
          <w:rFonts w:ascii="Calibri" w:hAnsi="Calibri" w:eastAsia="Calibri"/>
        </w:rPr>
        <w:t>Substratum — Gain Access to the Monolith</w:t>
      </w:r>
    </w:p>
    <w:p>
      <w:pPr>
        <w:pStyle w:val="Heading2"/>
        <w:keepNext/>
      </w:pPr>
      <w:r>
        <w:rPr>
          <w:rFonts w:ascii="Calibri" w:hAnsi="Calibri" w:eastAsia="Calibri"/>
        </w:rPr>
        <w:t>Objective</w:t>
      </w:r>
    </w:p>
    <w:p>
      <w:r>
        <w:rPr>
          <w:rFonts w:ascii="Calibri" w:hAnsi="Calibri" w:eastAsia="Calibri"/>
        </w:rPr>
        <w:t>Power two sender rooms, close two Resonant Conductors, bank Resonance, and repeat for three cycles. Six conductors close in total.</w:t>
      </w:r>
    </w:p>
    <w:p>
      <w:r>
        <w:rPr>
          <w:rFonts w:ascii="Calibri" w:hAnsi="Calibri" w:eastAsia="Calibri"/>
          <w:b/>
        </w:rPr>
        <w:t>Memory line:</w:t>
      </w:r>
      <w:r>
        <w:rPr>
          <w:rFonts w:ascii="Calibri" w:hAnsi="Calibri" w:eastAsia="Calibri"/>
        </w:rPr>
        <w:t xml:space="preserve"> Route twice. Power two. Close two. Bank.</w:t>
      </w:r>
    </w:p>
    <w:p>
      <w:pPr>
        <w:pStyle w:val="Heading2"/>
        <w:keepNext/>
      </w:pPr>
      <w:r>
        <w:rPr>
          <w:rFonts w:ascii="Calibri" w:hAnsi="Calibri" w:eastAsia="Calibri"/>
        </w:rPr>
        <w:t>Assignments</w:t>
      </w:r>
    </w:p>
    <w:tbl>
      <w:tblPr>
        <w:tblStyle w:val="TableGrid"/>
        <w:tblW w:type="dxa" w:w="9360"/>
        <w:jc w:val="center"/>
        <w:tblLayout w:type="fixed"/>
        <w:tblLook w:firstColumn="1" w:firstRow="1" w:lastColumn="0" w:lastRow="0" w:noHBand="0" w:noVBand="1" w:val="04A0"/>
        <w:tblInd w:w="120" w:type="dxa"/>
      </w:tblPr>
      <w:tblGrid>
        <w:gridCol w:w="2700"/>
        <w:gridCol w:w="6660"/>
      </w:tblGrid>
      <w:tr>
        <w:trPr>
          <w:tblHeader w:val="true"/>
          <w:cantSplit/>
        </w:trPr>
        <w:tc>
          <w:tcPr>
            <w:tcW w:type="dxa" w:w="270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Seat</w:t>
            </w:r>
          </w:p>
        </w:tc>
        <w:tc>
          <w:tcPr>
            <w:tcW w:type="dxa" w:w="666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Job</w:t>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P1</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Clockwise-route sender</w:t>
            </w:r>
          </w:p>
        </w:tc>
      </w:tr>
      <w:tr>
        <w:trPr>
          <w:cantSplit/>
        </w:trPr>
        <w:tc>
          <w:tcPr>
            <w:tcW w:type="dxa" w:w="27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P2</w:t>
            </w:r>
          </w:p>
        </w:tc>
        <w:tc>
          <w:tcPr>
            <w:tcW w:type="dxa" w:w="666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Clockwise-route closer</w:t>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P3</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Clockwise-route flex / add clear</w:t>
            </w:r>
          </w:p>
        </w:tc>
      </w:tr>
      <w:tr>
        <w:trPr>
          <w:cantSplit/>
        </w:trPr>
        <w:tc>
          <w:tcPr>
            <w:tcW w:type="dxa" w:w="27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P4</w:t>
            </w:r>
          </w:p>
        </w:tc>
        <w:tc>
          <w:tcPr>
            <w:tcW w:type="dxa" w:w="666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Counterclockwise-route sender</w:t>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P5</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Counterclockwise-route closer</w:t>
            </w:r>
          </w:p>
        </w:tc>
      </w:tr>
      <w:tr>
        <w:trPr>
          <w:cantSplit/>
        </w:trPr>
        <w:tc>
          <w:tcPr>
            <w:tcW w:type="dxa" w:w="27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P6</w:t>
            </w:r>
          </w:p>
        </w:tc>
        <w:tc>
          <w:tcPr>
            <w:tcW w:type="dxa" w:w="666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Counterclockwise-route flex / add clear</w:t>
            </w:r>
          </w:p>
        </w:tc>
      </w:tr>
    </w:tbl>
    <w:p>
      <w:pPr>
        <w:spacing w:after="40"/>
      </w:pPr>
    </w:p>
    <w:p>
      <w:r>
        <w:rPr>
          <w:rFonts w:ascii="Calibri" w:hAnsi="Calibri" w:eastAsia="Calibri"/>
        </w:rPr>
        <w:t>During routing, each group of three clears its side. The sender/closer jobs become active only after both Devotee and Tormentor sequences are complete.</w:t>
      </w:r>
    </w:p>
    <w:p>
      <w:pPr>
        <w:pStyle w:val="Heading2"/>
        <w:keepNext/>
      </w:pPr>
      <w:r>
        <w:rPr>
          <w:rFonts w:ascii="Calibri" w:hAnsi="Calibri" w:eastAsia="Calibri"/>
        </w:rPr>
        <w:t>Arena orientation</w:t>
      </w:r>
    </w:p>
    <w:p>
      <w:r>
        <w:rPr>
          <w:rFonts w:ascii="Calibri" w:hAnsi="Calibri" w:eastAsia="Calibri"/>
        </w:rPr>
        <w:t xml:space="preserve">Stand in </w:t>
      </w:r>
      <w:r>
        <w:rPr>
          <w:rFonts w:ascii="Calibri" w:hAnsi="Calibri" w:eastAsia="Calibri"/>
          <w:b/>
        </w:rPr>
        <w:t>Banner</w:t>
      </w:r>
      <w:r>
        <w:rPr>
          <w:rFonts w:ascii="Calibri" w:hAnsi="Calibri" w:eastAsia="Calibri"/>
        </w:rPr>
        <w:t>, the rally room, and face the central hub and bank. The perimeter door on your right begins the clockwise route; the door on your left begins the counterclockwise route. The hub connects to eight rooms arranged in a ring. Moving clockwise from Banner, use these stable landmark names:</w:t>
      </w:r>
    </w:p>
    <w:p>
      <w:r>
        <w:rPr>
          <w:rFonts w:ascii="Calibri" w:hAnsi="Calibri" w:eastAsia="Calibri"/>
        </w:rPr>
        <w:t>Banner → Pillar → Shell → Glyph → Vase → Basement → Halo → Bones → Banner</w:t>
      </w:r>
    </w:p>
    <w:p>
      <w:r>
        <w:rPr>
          <w:rFonts w:ascii="Calibri" w:hAnsi="Calibri" w:eastAsia="Calibri"/>
        </w:rPr>
        <w:t>Two adjacent central doors open at the start of a routing sequence. The clockwise group takes the right-hand-from-rally door and the counterclockwise group takes the left-hand-from-rally door. A Keeper Hydra killed by one team opens the next door for the opposite team.</w:t>
      </w:r>
    </w:p>
    <w:p>
      <w:r>
        <w:rPr>
          <w:rFonts w:ascii="Calibri" w:hAnsi="Calibri" w:eastAsia="Calibri"/>
        </w:rPr>
        <w:t>The room in which a Devotee dies later contains an active sender plate. Call that room name immediately and repeat it when returning to center.</w:t>
      </w:r>
    </w:p>
    <w:p>
      <w:pPr>
        <w:pStyle w:val="Heading2"/>
        <w:keepNext/>
      </w:pPr>
      <w:r>
        <w:rPr>
          <w:rFonts w:ascii="Calibri" w:hAnsi="Calibri" w:eastAsia="Calibri"/>
        </w:rPr>
        <w:t>Execution</w:t>
      </w:r>
    </w:p>
    <w:p>
      <w:pPr>
        <w:pStyle w:val="Heading3"/>
        <w:keepNext/>
      </w:pPr>
      <w:r>
        <w:rPr>
          <w:rFonts w:ascii="Calibri" w:hAnsi="Calibri" w:eastAsia="Calibri"/>
        </w:rPr>
        <w:t>1. Start the cycle</w:t>
      </w:r>
    </w:p>
    <w:p>
      <w:r>
        <w:rPr>
          <w:rFonts w:ascii="Calibri" w:hAnsi="Calibri" w:eastAsia="Calibri"/>
        </w:rPr>
        <w:t>Pick up the opening Pyramidal Resonance in the center and deposit it at the central altar. Final Shape Looming starts and two adjacent doors open.</w:t>
      </w:r>
    </w:p>
    <w:p>
      <w:pPr>
        <w:pStyle w:val="Heading3"/>
        <w:keepNext/>
      </w:pPr>
      <w:r>
        <w:rPr>
          <w:rFonts w:ascii="Calibri" w:hAnsi="Calibri" w:eastAsia="Calibri"/>
        </w:rPr>
        <w:t>2. Run the first route</w:t>
      </w:r>
    </w:p>
    <w:p>
      <w:r>
        <w:rPr>
          <w:rFonts w:ascii="Calibri" w:hAnsi="Calibri" w:eastAsia="Calibri"/>
        </w:rPr>
        <w:t>Split into two groups of three. The clockwise group exits Banner through the right-hand door; the counterclockwise group exits through the left-hand door.</w:t>
      </w:r>
    </w:p>
    <w:p>
      <w:pPr>
        <w:numPr>
          <w:ilvl w:val="0"/>
          <w:numId w:val="19"/>
        </w:numPr>
        <w:pStyle w:val="ListNumber"/>
      </w:pPr>
      <w:r>
        <w:rPr>
          <w:rFonts w:ascii="Calibri" w:hAnsi="Calibri" w:eastAsia="Calibri"/>
        </w:rPr>
        <w:t>Kill the Quantum Minotaurs in the open rooms.</w:t>
      </w:r>
    </w:p>
    <w:p>
      <w:pPr>
        <w:numPr>
          <w:ilvl w:val="0"/>
          <w:numId w:val="19"/>
        </w:numPr>
        <w:pStyle w:val="ListNumber"/>
      </w:pPr>
      <w:r>
        <w:rPr>
          <w:rFonts w:ascii="Calibri" w:hAnsi="Calibri" w:eastAsia="Calibri"/>
        </w:rPr>
        <w:t>Their deaths create Keeper Hydras for the opposite group.</w:t>
      </w:r>
    </w:p>
    <w:p>
      <w:pPr>
        <w:numPr>
          <w:ilvl w:val="0"/>
          <w:numId w:val="19"/>
        </w:numPr>
        <w:pStyle w:val="ListNumber"/>
      </w:pPr>
      <w:r>
        <w:rPr>
          <w:rFonts w:ascii="Calibri" w:hAnsi="Calibri" w:eastAsia="Calibri"/>
        </w:rPr>
        <w:t>Kill each Keeper so the opposite group's next door opens.</w:t>
      </w:r>
    </w:p>
    <w:p>
      <w:pPr>
        <w:numPr>
          <w:ilvl w:val="0"/>
          <w:numId w:val="19"/>
        </w:numPr>
        <w:pStyle w:val="ListNumber"/>
      </w:pPr>
      <w:r>
        <w:rPr>
          <w:rFonts w:ascii="Calibri" w:hAnsi="Calibri" w:eastAsia="Calibri"/>
        </w:rPr>
        <w:t xml:space="preserve">Continue around the perimeter until a group reaches a </w:t>
      </w:r>
      <w:r>
        <w:rPr>
          <w:rFonts w:ascii="Calibri" w:hAnsi="Calibri" w:eastAsia="Calibri"/>
          <w:b/>
        </w:rPr>
        <w:t>Devotee of the Witness</w:t>
      </w:r>
      <w:r>
        <w:rPr>
          <w:rFonts w:ascii="Calibri" w:hAnsi="Calibri" w:eastAsia="Calibri"/>
        </w:rPr>
        <w:t>, an Overload Minotaur.</w:t>
      </w:r>
    </w:p>
    <w:p>
      <w:pPr>
        <w:numPr>
          <w:ilvl w:val="0"/>
          <w:numId w:val="19"/>
        </w:numPr>
        <w:pStyle w:val="ListNumber"/>
      </w:pPr>
      <w:r>
        <w:rPr>
          <w:rFonts w:ascii="Calibri" w:hAnsi="Calibri" w:eastAsia="Calibri"/>
        </w:rPr>
        <w:t>Kill the Devotee and call the room name. That room's sender plate will power after the center enemy dies.</w:t>
      </w:r>
    </w:p>
    <w:p>
      <w:pPr>
        <w:pStyle w:val="Heading3"/>
        <w:keepNext/>
      </w:pPr>
      <w:r>
        <w:rPr>
          <w:rFonts w:ascii="Calibri" w:hAnsi="Calibri" w:eastAsia="Calibri"/>
        </w:rPr>
        <w:t>3. Kill the first center Tormentor</w:t>
      </w:r>
    </w:p>
    <w:p>
      <w:r>
        <w:rPr>
          <w:rFonts w:ascii="Calibri" w:hAnsi="Calibri" w:eastAsia="Calibri"/>
        </w:rPr>
        <w:t xml:space="preserve">The fireteam is beckoned back to center and a </w:t>
      </w:r>
      <w:r>
        <w:rPr>
          <w:rFonts w:ascii="Calibri" w:hAnsi="Calibri" w:eastAsia="Calibri"/>
          <w:b/>
        </w:rPr>
        <w:t>Threshold Sentinel</w:t>
      </w:r>
      <w:r>
        <w:rPr>
          <w:rFonts w:ascii="Calibri" w:hAnsi="Calibri" w:eastAsia="Calibri"/>
        </w:rPr>
        <w:t xml:space="preserve"> Tormentor appears.</w:t>
      </w:r>
    </w:p>
    <w:p>
      <w:r>
        <w:rPr>
          <w:rFonts w:ascii="Calibri" w:hAnsi="Calibri" w:eastAsia="Calibri"/>
        </w:rPr>
        <w:t>Return immediately. Kill the Tormentor together. The first Devotee room is now a powered sender room.</w:t>
      </w:r>
    </w:p>
    <w:p>
      <w:pPr>
        <w:pStyle w:val="Heading3"/>
        <w:keepNext/>
      </w:pPr>
      <w:r>
        <w:rPr>
          <w:rFonts w:ascii="Calibri" w:hAnsi="Calibri" w:eastAsia="Calibri"/>
        </w:rPr>
        <w:t>4. Run the second route</w:t>
      </w:r>
    </w:p>
    <w:p>
      <w:r>
        <w:rPr>
          <w:rFonts w:ascii="Calibri" w:hAnsi="Calibri" w:eastAsia="Calibri"/>
        </w:rPr>
        <w:t>Repeat the routing sequence through the new open doors:</w:t>
      </w:r>
    </w:p>
    <w:p>
      <w:pPr>
        <w:numPr>
          <w:ilvl w:val="0"/>
          <w:numId w:val="20"/>
        </w:numPr>
        <w:pStyle w:val="ListNumber"/>
      </w:pPr>
      <w:r>
        <w:rPr>
          <w:rFonts w:ascii="Calibri" w:hAnsi="Calibri" w:eastAsia="Calibri"/>
        </w:rPr>
        <w:t>Quantum Minotaurs create Keepers for the opposite team.</w:t>
      </w:r>
    </w:p>
    <w:p>
      <w:pPr>
        <w:numPr>
          <w:ilvl w:val="0"/>
          <w:numId w:val="20"/>
        </w:numPr>
        <w:pStyle w:val="ListNumber"/>
      </w:pPr>
      <w:r>
        <w:rPr>
          <w:rFonts w:ascii="Calibri" w:hAnsi="Calibri" w:eastAsia="Calibri"/>
        </w:rPr>
        <w:t>Keepers open the opposite team's next doors.</w:t>
      </w:r>
    </w:p>
    <w:p>
      <w:pPr>
        <w:numPr>
          <w:ilvl w:val="0"/>
          <w:numId w:val="20"/>
        </w:numPr>
        <w:pStyle w:val="ListNumber"/>
      </w:pPr>
      <w:r>
        <w:rPr>
          <w:rFonts w:ascii="Calibri" w:hAnsi="Calibri" w:eastAsia="Calibri"/>
        </w:rPr>
        <w:t>Kill the next Devotee.</w:t>
      </w:r>
    </w:p>
    <w:p>
      <w:pPr>
        <w:numPr>
          <w:ilvl w:val="0"/>
          <w:numId w:val="20"/>
        </w:numPr>
        <w:pStyle w:val="ListNumber"/>
      </w:pPr>
      <w:r>
        <w:rPr>
          <w:rFonts w:ascii="Calibri" w:hAnsi="Calibri" w:eastAsia="Calibri"/>
        </w:rPr>
        <w:t>Call its room name.</w:t>
      </w:r>
    </w:p>
    <w:p>
      <w:pPr>
        <w:numPr>
          <w:ilvl w:val="0"/>
          <w:numId w:val="20"/>
        </w:numPr>
        <w:pStyle w:val="ListNumber"/>
      </w:pPr>
      <w:r>
        <w:rPr>
          <w:rFonts w:ascii="Calibri" w:hAnsi="Calibri" w:eastAsia="Calibri"/>
        </w:rPr>
        <w:t>Return to center and kill the second Threshold Sentinel.</w:t>
      </w:r>
    </w:p>
    <w:p>
      <w:r>
        <w:rPr>
          <w:rFonts w:ascii="Calibri" w:hAnsi="Calibri" w:eastAsia="Calibri"/>
        </w:rPr>
        <w:t>Two sender rooms are now powered.</w:t>
      </w:r>
    </w:p>
    <w:p>
      <w:pPr>
        <w:pStyle w:val="Heading3"/>
        <w:keepNext/>
      </w:pPr>
      <w:r>
        <w:rPr>
          <w:rFonts w:ascii="Calibri" w:hAnsi="Calibri" w:eastAsia="Calibri"/>
        </w:rPr>
        <w:t>5. Build the two circuits</w:t>
      </w:r>
    </w:p>
    <w:p>
      <w:r>
        <w:rPr>
          <w:rFonts w:ascii="Calibri" w:hAnsi="Calibri" w:eastAsia="Calibri"/>
        </w:rPr>
        <w:t>Move to the two powered sender rooms and divide into two three-player circuit teams:</w:t>
      </w:r>
    </w:p>
    <w:p>
      <w:pPr>
        <w:numPr>
          <w:ilvl w:val="0"/>
          <w:numId w:val="21"/>
        </w:numPr>
        <w:pStyle w:val="ListBullet"/>
      </w:pPr>
      <w:r>
        <w:rPr>
          <w:rFonts w:ascii="Calibri" w:hAnsi="Calibri" w:eastAsia="Calibri"/>
          <w:b/>
        </w:rPr>
        <w:t>Sender:</w:t>
      </w:r>
      <w:r>
        <w:rPr>
          <w:rFonts w:ascii="Calibri" w:hAnsi="Calibri" w:eastAsia="Calibri"/>
        </w:rPr>
        <w:t xml:space="preserve"> owns the powered plate and launches each pulse.</w:t>
      </w:r>
    </w:p>
    <w:p>
      <w:pPr>
        <w:numPr>
          <w:ilvl w:val="0"/>
          <w:numId w:val="21"/>
        </w:numPr>
        <w:pStyle w:val="ListBullet"/>
      </w:pPr>
      <w:r>
        <w:rPr>
          <w:rFonts w:ascii="Calibri" w:hAnsi="Calibri" w:eastAsia="Calibri"/>
          <w:b/>
        </w:rPr>
        <w:t>Closer:</w:t>
      </w:r>
      <w:r>
        <w:rPr>
          <w:rFonts w:ascii="Calibri" w:hAnsi="Calibri" w:eastAsia="Calibri"/>
        </w:rPr>
        <w:t xml:space="preserve"> owns the receiver/conductor room, collects Pyramidal Resonance, and closes.</w:t>
      </w:r>
    </w:p>
    <w:p>
      <w:pPr>
        <w:numPr>
          <w:ilvl w:val="0"/>
          <w:numId w:val="21"/>
        </w:numPr>
        <w:pStyle w:val="ListBullet"/>
      </w:pPr>
      <w:r>
        <w:rPr>
          <w:rFonts w:ascii="Calibri" w:hAnsi="Calibri" w:eastAsia="Calibri"/>
          <w:b/>
        </w:rPr>
        <w:t>Flex:</w:t>
      </w:r>
      <w:r>
        <w:rPr>
          <w:rFonts w:ascii="Calibri" w:hAnsi="Calibri" w:eastAsia="Calibri"/>
        </w:rPr>
        <w:t xml:space="preserve"> controls enemies, collects safe overflow, and relays calls.</w:t>
      </w:r>
    </w:p>
    <w:p>
      <w:r>
        <w:rPr>
          <w:rFonts w:ascii="Calibri" w:hAnsi="Calibri" w:eastAsia="Calibri"/>
        </w:rPr>
        <w:t>Trace the visible wire rather than assuming the receiver is in the next room.</w:t>
      </w:r>
    </w:p>
    <w:p>
      <w:pPr>
        <w:pStyle w:val="Heading3"/>
        <w:keepNext/>
      </w:pPr>
      <w:r>
        <w:rPr>
          <w:rFonts w:ascii="Calibri" w:hAnsi="Calibri" w:eastAsia="Calibri"/>
        </w:rPr>
        <w:t>6. Generate and collect Resonance</w:t>
      </w:r>
    </w:p>
    <w:p>
      <w:r>
        <w:rPr>
          <w:rFonts w:ascii="Calibri" w:hAnsi="Calibri" w:eastAsia="Calibri"/>
        </w:rPr>
        <w:t>Bounce each pulse on arrival. Successful returns create Pyramidal Resonance around the active rooms and center.</w:t>
      </w:r>
    </w:p>
    <w:p>
      <w:r>
        <w:rPr>
          <w:rFonts w:ascii="Calibri" w:hAnsi="Calibri" w:eastAsia="Calibri"/>
        </w:rPr>
        <w:t>Collect only what the team can safely carry. Call every stack count and stop at three.</w:t>
      </w:r>
    </w:p>
    <w:p>
      <w:pPr>
        <w:pStyle w:val="Heading3"/>
        <w:keepNext/>
      </w:pPr>
      <w:r>
        <w:rPr>
          <w:rFonts w:ascii="Calibri" w:hAnsi="Calibri" w:eastAsia="Calibri"/>
        </w:rPr>
        <w:t>7. Close both conductors</w:t>
      </w:r>
    </w:p>
    <w:p>
      <w:r>
        <w:rPr>
          <w:rFonts w:ascii="Calibri" w:hAnsi="Calibri" w:eastAsia="Calibri"/>
        </w:rPr>
        <w:t>When a side has enough Resonance:</w:t>
      </w:r>
    </w:p>
    <w:p>
      <w:pPr>
        <w:numPr>
          <w:ilvl w:val="0"/>
          <w:numId w:val="22"/>
        </w:numPr>
        <w:pStyle w:val="ListNumber"/>
      </w:pPr>
      <w:r>
        <w:rPr>
          <w:rFonts w:ascii="Calibri" w:hAnsi="Calibri" w:eastAsia="Calibri"/>
        </w:rPr>
        <w:t xml:space="preserve">Closer confirms </w:t>
      </w:r>
      <w:r>
        <w:rPr>
          <w:rFonts w:ascii="Calibri" w:hAnsi="Calibri" w:eastAsia="Calibri"/>
          <w:b/>
        </w:rPr>
        <w:t>"Pyramidal ready."</w:t>
      </w:r>
    </w:p>
    <w:p>
      <w:pPr>
        <w:numPr>
          <w:ilvl w:val="0"/>
          <w:numId w:val="22"/>
        </w:numPr>
        <w:pStyle w:val="ListNumber"/>
      </w:pPr>
      <w:r>
        <w:rPr>
          <w:rFonts w:ascii="Calibri" w:hAnsi="Calibri" w:eastAsia="Calibri"/>
        </w:rPr>
        <w:t>Closer shoots the conductor crux.</w:t>
      </w:r>
    </w:p>
    <w:p>
      <w:pPr>
        <w:numPr>
          <w:ilvl w:val="0"/>
          <w:numId w:val="22"/>
        </w:numPr>
        <w:pStyle w:val="ListNumber"/>
      </w:pPr>
      <w:r>
        <w:rPr>
          <w:rFonts w:ascii="Calibri" w:hAnsi="Calibri" w:eastAsia="Calibri"/>
        </w:rPr>
        <w:t>Sender launches the next pulse.</w:t>
      </w:r>
    </w:p>
    <w:p>
      <w:pPr>
        <w:numPr>
          <w:ilvl w:val="0"/>
          <w:numId w:val="22"/>
        </w:numPr>
        <w:pStyle w:val="ListNumber"/>
      </w:pPr>
      <w:r>
        <w:rPr>
          <w:rFonts w:ascii="Calibri" w:hAnsi="Calibri" w:eastAsia="Calibri"/>
        </w:rPr>
        <w:t>Closer catches it on arrival.</w:t>
      </w:r>
    </w:p>
    <w:p>
      <w:pPr>
        <w:numPr>
          <w:ilvl w:val="0"/>
          <w:numId w:val="22"/>
        </w:numPr>
        <w:pStyle w:val="ListNumber"/>
      </w:pPr>
      <w:r>
        <w:rPr>
          <w:rFonts w:ascii="Calibri" w:hAnsi="Calibri" w:eastAsia="Calibri"/>
        </w:rPr>
        <w:t xml:space="preserve">Closer confirms </w:t>
      </w:r>
      <w:r>
        <w:rPr>
          <w:rFonts w:ascii="Calibri" w:hAnsi="Calibri" w:eastAsia="Calibri"/>
          <w:b/>
        </w:rPr>
        <w:t>"Locked."</w:t>
      </w:r>
    </w:p>
    <w:p>
      <w:r>
        <w:rPr>
          <w:rFonts w:ascii="Calibri" w:hAnsi="Calibri" w:eastAsia="Calibri"/>
        </w:rPr>
        <w:t>Repeat on the other circuit.</w:t>
      </w:r>
    </w:p>
    <w:p>
      <w:pPr>
        <w:pStyle w:val="Heading3"/>
        <w:keepNext/>
      </w:pPr>
      <w:r>
        <w:rPr>
          <w:rFonts w:ascii="Calibri" w:hAnsi="Calibri" w:eastAsia="Calibri"/>
        </w:rPr>
        <w:t>8. Bank and repeat</w:t>
      </w:r>
    </w:p>
    <w:p>
      <w:r>
        <w:rPr>
          <w:rFonts w:ascii="Calibri" w:hAnsi="Calibri" w:eastAsia="Calibri"/>
        </w:rPr>
        <w:t>After both conductors close:</w:t>
      </w:r>
    </w:p>
    <w:p>
      <w:pPr>
        <w:numPr>
          <w:ilvl w:val="0"/>
          <w:numId w:val="23"/>
        </w:numPr>
        <w:pStyle w:val="ListNumber"/>
      </w:pPr>
      <w:r>
        <w:rPr>
          <w:rFonts w:ascii="Calibri" w:hAnsi="Calibri" w:eastAsia="Calibri"/>
        </w:rPr>
        <w:t>Return to center.</w:t>
      </w:r>
    </w:p>
    <w:p>
      <w:pPr>
        <w:numPr>
          <w:ilvl w:val="0"/>
          <w:numId w:val="23"/>
        </w:numPr>
        <w:pStyle w:val="ListNumber"/>
      </w:pPr>
      <w:r>
        <w:rPr>
          <w:rFonts w:ascii="Calibri" w:hAnsi="Calibri" w:eastAsia="Calibri"/>
        </w:rPr>
        <w:t>Kill the Harbinger Subjugator and remaining priority enemies.</w:t>
      </w:r>
    </w:p>
    <w:p>
      <w:pPr>
        <w:numPr>
          <w:ilvl w:val="0"/>
          <w:numId w:val="23"/>
        </w:numPr>
        <w:pStyle w:val="ListNumber"/>
      </w:pPr>
      <w:r>
        <w:rPr>
          <w:rFonts w:ascii="Calibri" w:hAnsi="Calibri" w:eastAsia="Calibri"/>
        </w:rPr>
        <w:t>Deposit carried Resonance at the central altar.</w:t>
      </w:r>
    </w:p>
    <w:p>
      <w:pPr>
        <w:numPr>
          <w:ilvl w:val="0"/>
          <w:numId w:val="23"/>
        </w:numPr>
        <w:pStyle w:val="ListNumber"/>
      </w:pPr>
      <w:r>
        <w:rPr>
          <w:rFonts w:ascii="Calibri" w:hAnsi="Calibri" w:eastAsia="Calibri"/>
        </w:rPr>
        <w:t>Confirm that every Resonance buff is cleared and Final Shape Looming has extended.</w:t>
      </w:r>
    </w:p>
    <w:p>
      <w:r>
        <w:rPr>
          <w:rFonts w:ascii="Calibri" w:hAnsi="Calibri" w:eastAsia="Calibri"/>
        </w:rPr>
        <w:t>Complete three full cycles. The third bank finishes the encounter.</w:t>
      </w:r>
    </w:p>
    <w:p>
      <w:pPr>
        <w:pStyle w:val="Heading2"/>
        <w:keepNext/>
      </w:pPr>
      <w:r>
        <w:rPr>
          <w:rFonts w:ascii="Calibri" w:hAnsi="Calibri" w:eastAsia="Calibri"/>
        </w:rPr>
        <w:t>Weekly challenge: Scenic Route</w:t>
      </w:r>
    </w:p>
    <w:p>
      <w:r>
        <w:rPr>
          <w:rFonts w:ascii="Calibri" w:hAnsi="Calibri" w:eastAsia="Calibri"/>
        </w:rPr>
        <w:t>During each routing sequence, leave the first Devotee encountered alive. Continue the route by killing the relevant Keeper Hydra, then kill the later or second Devotee.</w:t>
      </w:r>
    </w:p>
    <w:p>
      <w:r>
        <w:rPr>
          <w:rFonts w:ascii="Calibri" w:hAnsi="Calibri" w:eastAsia="Calibri"/>
          <w:b/>
        </w:rPr>
        <w:t>Reliable call:</w:t>
      </w:r>
      <w:r>
        <w:rPr>
          <w:rFonts w:ascii="Calibri" w:hAnsi="Calibri" w:eastAsia="Calibri"/>
        </w:rPr>
        <w:t xml:space="preserve"> </w:t>
      </w:r>
      <w:r>
        <w:rPr>
          <w:rFonts w:ascii="Calibri" w:hAnsi="Calibri" w:eastAsia="Calibri"/>
          <w:b/>
        </w:rPr>
        <w:t>"Skip first; kill second."</w:t>
      </w:r>
    </w:p>
    <w:p>
      <w:r>
        <w:rPr>
          <w:rFonts w:ascii="Calibri" w:hAnsi="Calibri" w:eastAsia="Calibri"/>
        </w:rPr>
        <w:t>Some guides call the valid target the Devotee in the fourth room, but room counts vary depending on whether the first entered room is counted. Use the encounter order—second Devotee—not a disputed room number.</w:t>
      </w:r>
    </w:p>
    <w:p>
      <w:r>
        <w:rPr>
          <w:rFonts w:ascii="Calibri" w:hAnsi="Calibri" w:eastAsia="Calibri"/>
          <w:b/>
        </w:rPr>
        <w:t>Failure condition:</w:t>
      </w:r>
      <w:r>
        <w:rPr>
          <w:rFonts w:ascii="Calibri" w:hAnsi="Calibri" w:eastAsia="Calibri"/>
        </w:rPr>
        <w:t xml:space="preserve"> The fireteam kills the first Devotee encountered in a routing sequence.</w:t>
      </w:r>
    </w:p>
    <w:p>
      <w:pPr>
        <w:pStyle w:val="Heading2"/>
        <w:keepNext/>
      </w:pPr>
      <w:r>
        <w:rPr>
          <w:rFonts w:ascii="Calibri" w:hAnsi="Calibri" w:eastAsia="Calibri"/>
        </w:rPr>
        <w:t>Encounter Triumph: Touch and Go</w:t>
      </w:r>
    </w:p>
    <w:p>
      <w:r>
        <w:rPr>
          <w:rFonts w:ascii="Calibri" w:hAnsi="Calibri" w:eastAsia="Calibri"/>
        </w:rPr>
        <w:t>No player may collect the next Resonance stack before every fireteam member has reached the current stack count.</w:t>
      </w:r>
    </w:p>
    <w:p>
      <w:pPr>
        <w:numPr>
          <w:ilvl w:val="0"/>
          <w:numId w:val="24"/>
        </w:numPr>
        <w:pStyle w:val="ListNumber"/>
      </w:pPr>
      <w:r>
        <w:rPr>
          <w:rFonts w:ascii="Calibri" w:hAnsi="Calibri" w:eastAsia="Calibri"/>
        </w:rPr>
        <w:t>Every player reaches x1.</w:t>
      </w:r>
    </w:p>
    <w:p>
      <w:pPr>
        <w:numPr>
          <w:ilvl w:val="0"/>
          <w:numId w:val="24"/>
        </w:numPr>
        <w:pStyle w:val="ListNumber"/>
      </w:pPr>
      <w:r>
        <w:rPr>
          <w:rFonts w:ascii="Calibri" w:hAnsi="Calibri" w:eastAsia="Calibri"/>
        </w:rPr>
        <w:t xml:space="preserve">Call </w:t>
      </w:r>
      <w:r>
        <w:rPr>
          <w:rFonts w:ascii="Calibri" w:hAnsi="Calibri" w:eastAsia="Calibri"/>
          <w:b/>
        </w:rPr>
        <w:t>"all at one."</w:t>
      </w:r>
    </w:p>
    <w:p>
      <w:pPr>
        <w:numPr>
          <w:ilvl w:val="0"/>
          <w:numId w:val="24"/>
        </w:numPr>
        <w:pStyle w:val="ListNumber"/>
      </w:pPr>
      <w:r>
        <w:rPr>
          <w:rFonts w:ascii="Calibri" w:hAnsi="Calibri" w:eastAsia="Calibri"/>
        </w:rPr>
        <w:t>Every player reaches x2.</w:t>
      </w:r>
    </w:p>
    <w:p>
      <w:pPr>
        <w:numPr>
          <w:ilvl w:val="0"/>
          <w:numId w:val="24"/>
        </w:numPr>
        <w:pStyle w:val="ListNumber"/>
      </w:pPr>
      <w:r>
        <w:rPr>
          <w:rFonts w:ascii="Calibri" w:hAnsi="Calibri" w:eastAsia="Calibri"/>
        </w:rPr>
        <w:t xml:space="preserve">Call </w:t>
      </w:r>
      <w:r>
        <w:rPr>
          <w:rFonts w:ascii="Calibri" w:hAnsi="Calibri" w:eastAsia="Calibri"/>
          <w:b/>
        </w:rPr>
        <w:t>"all at two."</w:t>
      </w:r>
    </w:p>
    <w:p>
      <w:pPr>
        <w:numPr>
          <w:ilvl w:val="0"/>
          <w:numId w:val="24"/>
        </w:numPr>
        <w:pStyle w:val="ListNumber"/>
      </w:pPr>
      <w:r>
        <w:rPr>
          <w:rFonts w:ascii="Calibri" w:hAnsi="Calibri" w:eastAsia="Calibri"/>
        </w:rPr>
        <w:t>Every player reaches x3 if the team intends to bank three.</w:t>
      </w:r>
    </w:p>
    <w:p>
      <w:r>
        <w:rPr>
          <w:rFonts w:ascii="Calibri" w:hAnsi="Calibri" w:eastAsia="Calibri"/>
        </w:rPr>
        <w:t>The restriction applies across the whole fireteam, not separately to each circuit.</w:t>
      </w:r>
    </w:p>
    <w:p>
      <w:pPr>
        <w:pStyle w:val="Heading2"/>
        <w:keepNext/>
      </w:pPr>
      <w:r>
        <w:rPr>
          <w:rFonts w:ascii="Calibri" w:hAnsi="Calibri" w:eastAsia="Calibri"/>
        </w:rPr>
        <w:t>Master notes</w:t>
      </w:r>
    </w:p>
    <w:p>
      <w:r>
        <w:rPr>
          <w:rFonts w:ascii="Calibri" w:hAnsi="Calibri" w:eastAsia="Calibri"/>
        </w:rPr>
        <w:t>No separate Master mechanic has been verified for this encounter. The routing and circuit rules remain the same. Build each three-player side to survive its current Champions and modifiers, and use the live launch screen as the authority.</w:t>
      </w:r>
    </w:p>
    <w:p>
      <w:pPr>
        <w:pStyle w:val="Heading2"/>
        <w:keepNext/>
      </w:pPr>
      <w:r>
        <w:rPr>
          <w:rFonts w:ascii="Calibri" w:hAnsi="Calibri" w:eastAsia="Calibri"/>
        </w:rPr>
        <w:t>Recovery and common errors</w:t>
      </w:r>
    </w:p>
    <w:tbl>
      <w:tblPr>
        <w:tblStyle w:val="TableGrid"/>
        <w:tblW w:type="dxa" w:w="9360"/>
        <w:jc w:val="center"/>
        <w:tblLayout w:type="fixed"/>
        <w:tblLook w:firstColumn="1" w:firstRow="1" w:lastColumn="0" w:lastRow="0" w:noHBand="0" w:noVBand="1" w:val="04A0"/>
        <w:tblInd w:w="120" w:type="dxa"/>
      </w:tblPr>
      <w:tblGrid>
        <w:gridCol w:w="2100"/>
        <w:gridCol w:w="4380"/>
        <w:gridCol w:w="2880"/>
      </w:tblGrid>
      <w:tr>
        <w:trPr>
          <w:tblHeader w:val="true"/>
          <w:cantSplit/>
        </w:trPr>
        <w:tc>
          <w:tcPr>
            <w:tcW w:type="dxa" w:w="210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Symptom</w:t>
            </w:r>
          </w:p>
        </w:tc>
        <w:tc>
          <w:tcPr>
            <w:tcW w:type="dxa" w:w="438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Cause</w:t>
            </w:r>
          </w:p>
        </w:tc>
        <w:tc>
          <w:tcPr>
            <w:tcW w:type="dxa" w:w="288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Correction</w:t>
            </w:r>
          </w:p>
        </w:tc>
      </w:tr>
      <w:tr>
        <w:trPr>
          <w:cantSplit/>
        </w:trPr>
        <w:tc>
          <w:tcPr>
            <w:tcW w:type="dxa" w:w="21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A door does not open</w:t>
            </w:r>
          </w:p>
        </w:tc>
        <w:tc>
          <w:tcPr>
            <w:tcW w:type="dxa" w:w="43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The opposite group has not killed its Keeper Hydra</w:t>
            </w:r>
          </w:p>
        </w:tc>
        <w:tc>
          <w:tcPr>
            <w:tcW w:type="dxa" w:w="28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Stop advancing and ask the other group for its Keeper status</w:t>
            </w:r>
          </w:p>
        </w:tc>
      </w:tr>
      <w:tr>
        <w:trPr>
          <w:cantSplit/>
        </w:trPr>
        <w:tc>
          <w:tcPr>
            <w:tcW w:type="dxa" w:w="21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The team cannot find a powered sender</w:t>
            </w:r>
          </w:p>
        </w:tc>
        <w:tc>
          <w:tcPr>
            <w:tcW w:type="dxa" w:w="438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The Devotee room was not recorded</w:t>
            </w:r>
          </w:p>
        </w:tc>
        <w:tc>
          <w:tcPr>
            <w:tcW w:type="dxa" w:w="288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Call and repeat the landmark name at the kill</w:t>
            </w:r>
          </w:p>
        </w:tc>
      </w:tr>
      <w:tr>
        <w:trPr>
          <w:cantSplit/>
        </w:trPr>
        <w:tc>
          <w:tcPr>
            <w:tcW w:type="dxa" w:w="21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A circuit locks</w:t>
            </w:r>
          </w:p>
        </w:tc>
        <w:tc>
          <w:tcPr>
            <w:tcW w:type="dxa" w:w="43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The receiver missed the pulse</w:t>
            </w:r>
          </w:p>
        </w:tc>
        <w:tc>
          <w:tcPr>
            <w:tcW w:type="dxa" w:w="28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Kill the spawned Subjugator, reset positions, and restart</w:t>
            </w:r>
          </w:p>
        </w:tc>
      </w:tr>
      <w:tr>
        <w:trPr>
          <w:cantSplit/>
        </w:trPr>
        <w:tc>
          <w:tcPr>
            <w:tcW w:type="dxa" w:w="21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A player dies while carrying Resonance</w:t>
            </w:r>
          </w:p>
        </w:tc>
        <w:tc>
          <w:tcPr>
            <w:tcW w:type="dxa" w:w="438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Fourth stack or expired personal timer</w:t>
            </w:r>
          </w:p>
        </w:tc>
        <w:tc>
          <w:tcPr>
            <w:tcW w:type="dxa" w:w="288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Use spoken stack counts and shorten the collection phase</w:t>
            </w:r>
          </w:p>
        </w:tc>
      </w:tr>
      <w:tr>
        <w:trPr>
          <w:cantSplit/>
        </w:trPr>
        <w:tc>
          <w:tcPr>
            <w:tcW w:type="dxa" w:w="21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Final Shape Looming expires</w:t>
            </w:r>
          </w:p>
        </w:tc>
        <w:tc>
          <w:tcPr>
            <w:tcW w:type="dxa" w:w="43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Routing, collection, or banking took too long</w:t>
            </w:r>
          </w:p>
        </w:tc>
        <w:tc>
          <w:tcPr>
            <w:tcW w:type="dxa" w:w="28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Bank useful stacks instead of insisting that everyone reach x3</w:t>
            </w:r>
          </w:p>
        </w:tc>
      </w:tr>
      <w:tr>
        <w:trPr>
          <w:cantSplit/>
        </w:trPr>
        <w:tc>
          <w:tcPr>
            <w:tcW w:type="dxa" w:w="21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Scenic Route fails</w:t>
            </w:r>
          </w:p>
        </w:tc>
        <w:tc>
          <w:tcPr>
            <w:tcW w:type="dxa" w:w="438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The first Devotee was killed</w:t>
            </w:r>
          </w:p>
        </w:tc>
        <w:tc>
          <w:tcPr>
            <w:tcW w:type="dxa" w:w="288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Mark it, leave it alive, and continue to the second</w:t>
            </w:r>
          </w:p>
        </w:tc>
      </w:tr>
    </w:tbl>
    <w:p>
      <w:pPr>
        <w:spacing w:after="40"/>
      </w:pPr>
    </w:p>
    <w:p>
      <w:pPr>
        <w:pStyle w:val="Heading2"/>
        <w:keepNext/>
      </w:pPr>
      <w:r>
        <w:rPr>
          <w:rFonts w:ascii="Calibri" w:hAnsi="Calibri" w:eastAsia="Calibri"/>
        </w:rPr>
        <w:t>Loadout guidance</w:t>
      </w:r>
    </w:p>
    <w:p>
      <w:pPr>
        <w:numPr>
          <w:ilvl w:val="0"/>
          <w:numId w:val="25"/>
        </w:numPr>
        <w:pStyle w:val="ListBullet"/>
      </w:pPr>
      <w:r>
        <w:rPr>
          <w:rFonts w:ascii="Calibri" w:hAnsi="Calibri" w:eastAsia="Calibri"/>
        </w:rPr>
        <w:t>Give each routing group dependable Overload coverage when the live activity includes those Champions.</w:t>
      </w:r>
    </w:p>
    <w:p>
      <w:pPr>
        <w:numPr>
          <w:ilvl w:val="0"/>
          <w:numId w:val="25"/>
        </w:numPr>
        <w:pStyle w:val="ListBullet"/>
      </w:pPr>
      <w:r>
        <w:rPr>
          <w:rFonts w:ascii="Calibri" w:hAnsi="Calibri" w:eastAsia="Calibri"/>
        </w:rPr>
        <w:t>Keep burst special or heavy damage for Threshold Sentinels and Subjugators.</w:t>
      </w:r>
    </w:p>
    <w:p>
      <w:pPr>
        <w:numPr>
          <w:ilvl w:val="0"/>
          <w:numId w:val="25"/>
        </w:numPr>
        <w:pStyle w:val="ListBullet"/>
      </w:pPr>
      <w:r>
        <w:rPr>
          <w:rFonts w:ascii="Calibri" w:hAnsi="Calibri" w:eastAsia="Calibri"/>
        </w:rPr>
        <w:t>Use mobile add clear that does not require standing on a plate early.</w:t>
      </w:r>
    </w:p>
    <w:p>
      <w:pPr>
        <w:pStyle w:val="Heading2"/>
        <w:keepNext/>
      </w:pPr>
      <w:r>
        <w:rPr>
          <w:rFonts w:ascii="Calibri" w:hAnsi="Calibri" w:eastAsia="Calibri"/>
        </w:rPr>
        <w:t>Loot</w:t>
      </w:r>
    </w:p>
    <w:p>
      <w:pPr>
        <w:numPr>
          <w:ilvl w:val="0"/>
          <w:numId w:val="26"/>
        </w:numPr>
        <w:pStyle w:val="ListBullet"/>
      </w:pPr>
      <w:r>
        <w:rPr>
          <w:rFonts w:ascii="Calibri" w:hAnsi="Calibri" w:eastAsia="Calibri"/>
          <w:b/>
        </w:rPr>
        <w:t>Imminence</w:t>
      </w:r>
      <w:r>
        <w:rPr>
          <w:rFonts w:ascii="Calibri" w:hAnsi="Calibri" w:eastAsia="Calibri"/>
        </w:rPr>
        <w:t xml:space="preserve"> — Strand Submachine Gun.</w:t>
      </w:r>
    </w:p>
    <w:p>
      <w:pPr>
        <w:numPr>
          <w:ilvl w:val="0"/>
          <w:numId w:val="26"/>
        </w:numPr>
        <w:pStyle w:val="ListBullet"/>
      </w:pPr>
      <w:r>
        <w:rPr>
          <w:rFonts w:ascii="Calibri" w:hAnsi="Calibri" w:eastAsia="Calibri"/>
          <w:b/>
        </w:rPr>
        <w:t>Non-Denouement</w:t>
      </w:r>
      <w:r>
        <w:rPr>
          <w:rFonts w:ascii="Calibri" w:hAnsi="Calibri" w:eastAsia="Calibri"/>
        </w:rPr>
        <w:t xml:space="preserve"> — Arc Combat Bow.</w:t>
      </w:r>
    </w:p>
    <w:p>
      <w:pPr>
        <w:numPr>
          <w:ilvl w:val="0"/>
          <w:numId w:val="26"/>
        </w:numPr>
        <w:pStyle w:val="ListBullet"/>
      </w:pPr>
      <w:r>
        <w:rPr>
          <w:rFonts w:ascii="Calibri" w:hAnsi="Calibri" w:eastAsia="Calibri"/>
          <w:b/>
        </w:rPr>
        <w:t>Nullify</w:t>
      </w:r>
      <w:r>
        <w:rPr>
          <w:rFonts w:ascii="Calibri" w:hAnsi="Calibri" w:eastAsia="Calibri"/>
        </w:rPr>
        <w:t xml:space="preserve"> — Solar Pulse Rifle.</w:t>
      </w:r>
    </w:p>
    <w:p>
      <w:pPr>
        <w:numPr>
          <w:ilvl w:val="0"/>
          <w:numId w:val="26"/>
        </w:numPr>
        <w:pStyle w:val="ListBullet"/>
      </w:pPr>
      <w:r>
        <w:rPr>
          <w:rFonts w:ascii="Calibri" w:hAnsi="Calibri" w:eastAsia="Calibri"/>
          <w:b/>
        </w:rPr>
        <w:t>Promised Reign / Promised Victory / Promised Reunion arms or chest</w:t>
      </w:r>
      <w:r>
        <w:rPr>
          <w:rFonts w:ascii="Calibri" w:hAnsi="Calibri" w:eastAsia="Calibri"/>
        </w:rPr>
        <w:t>, by class.</w:t>
      </w:r>
    </w:p>
    <w:p>
      <w:pPr>
        <w:pStyle w:val="Heading2"/>
        <w:keepNext/>
      </w:pPr>
      <w:r>
        <w:rPr>
          <w:rFonts w:ascii="Calibri" w:hAnsi="Calibri" w:eastAsia="Calibri"/>
        </w:rPr>
        <w:t>Quick reference</w:t>
      </w:r>
    </w:p>
    <w:p>
      <w:pPr>
        <w:numPr>
          <w:ilvl w:val="0"/>
          <w:numId w:val="27"/>
        </w:numPr>
        <w:pStyle w:val="ListNumber"/>
      </w:pPr>
      <w:r>
        <w:rPr>
          <w:rFonts w:ascii="Calibri" w:hAnsi="Calibri" w:eastAsia="Calibri"/>
        </w:rPr>
        <w:t>Deposit opening Pyramidal Resonance.</w:t>
      </w:r>
    </w:p>
    <w:p>
      <w:pPr>
        <w:numPr>
          <w:ilvl w:val="0"/>
          <w:numId w:val="27"/>
        </w:numPr>
        <w:pStyle w:val="ListNumber"/>
      </w:pPr>
      <w:r>
        <w:rPr>
          <w:rFonts w:ascii="Calibri" w:hAnsi="Calibri" w:eastAsia="Calibri"/>
        </w:rPr>
        <w:t>Split 3-and-3; Minotaur → opposite Keeper → next door.</w:t>
      </w:r>
    </w:p>
    <w:p>
      <w:pPr>
        <w:numPr>
          <w:ilvl w:val="0"/>
          <w:numId w:val="27"/>
        </w:numPr>
        <w:pStyle w:val="ListNumber"/>
      </w:pPr>
      <w:r>
        <w:rPr>
          <w:rFonts w:ascii="Calibri" w:hAnsi="Calibri" w:eastAsia="Calibri"/>
        </w:rPr>
        <w:t>Kill a Devotee; call its room.</w:t>
      </w:r>
    </w:p>
    <w:p>
      <w:pPr>
        <w:numPr>
          <w:ilvl w:val="0"/>
          <w:numId w:val="27"/>
        </w:numPr>
        <w:pStyle w:val="ListNumber"/>
      </w:pPr>
      <w:r>
        <w:rPr>
          <w:rFonts w:ascii="Calibri" w:hAnsi="Calibri" w:eastAsia="Calibri"/>
        </w:rPr>
        <w:t>Center and kill the Threshold Sentinel.</w:t>
      </w:r>
    </w:p>
    <w:p>
      <w:pPr>
        <w:numPr>
          <w:ilvl w:val="0"/>
          <w:numId w:val="27"/>
        </w:numPr>
        <w:pStyle w:val="ListNumber"/>
      </w:pPr>
      <w:r>
        <w:rPr>
          <w:rFonts w:ascii="Calibri" w:hAnsi="Calibri" w:eastAsia="Calibri"/>
        </w:rPr>
        <w:t>Repeat for the second Devotee and Sentinel.</w:t>
      </w:r>
    </w:p>
    <w:p>
      <w:pPr>
        <w:numPr>
          <w:ilvl w:val="0"/>
          <w:numId w:val="27"/>
        </w:numPr>
        <w:pStyle w:val="ListNumber"/>
      </w:pPr>
      <w:r>
        <w:rPr>
          <w:rFonts w:ascii="Calibri" w:hAnsi="Calibri" w:eastAsia="Calibri"/>
        </w:rPr>
        <w:t>Use the two powered sender rooms.</w:t>
      </w:r>
    </w:p>
    <w:p>
      <w:pPr>
        <w:numPr>
          <w:ilvl w:val="0"/>
          <w:numId w:val="27"/>
        </w:numPr>
        <w:pStyle w:val="ListNumber"/>
      </w:pPr>
      <w:r>
        <w:rPr>
          <w:rFonts w:ascii="Calibri" w:hAnsi="Calibri" w:eastAsia="Calibri"/>
        </w:rPr>
        <w:t>Bounce, collect every intended Pyramidal pickup, then arm and close both conductors.</w:t>
      </w:r>
    </w:p>
    <w:p>
      <w:pPr>
        <w:numPr>
          <w:ilvl w:val="0"/>
          <w:numId w:val="27"/>
        </w:numPr>
        <w:pStyle w:val="ListNumber"/>
      </w:pPr>
      <w:r>
        <w:rPr>
          <w:rFonts w:ascii="Calibri" w:hAnsi="Calibri" w:eastAsia="Calibri"/>
        </w:rPr>
        <w:t>Center, kill the Harbinger, bank.</w:t>
      </w:r>
    </w:p>
    <w:p>
      <w:pPr>
        <w:numPr>
          <w:ilvl w:val="0"/>
          <w:numId w:val="27"/>
        </w:numPr>
        <w:pStyle w:val="ListNumber"/>
      </w:pPr>
      <w:r>
        <w:rPr>
          <w:rFonts w:ascii="Calibri" w:hAnsi="Calibri" w:eastAsia="Calibri"/>
        </w:rPr>
        <w:t>Repeat three cycles total.</w:t>
      </w:r>
    </w:p>
    <w:p>
      <w:pPr>
        <w:pStyle w:val="Heading1"/>
        <w:keepNext/>
        <w:pageBreakBefore/>
      </w:pPr>
      <w:r>
        <w:rPr>
          <w:rFonts w:ascii="Calibri" w:hAnsi="Calibri" w:eastAsia="Calibri"/>
        </w:rPr>
        <w:t>Dissipation — Herald of Finality</w:t>
      </w:r>
    </w:p>
    <w:p>
      <w:pPr>
        <w:pStyle w:val="Heading2"/>
        <w:keepNext/>
      </w:pPr>
      <w:r>
        <w:rPr>
          <w:rFonts w:ascii="Calibri" w:hAnsi="Calibri" w:eastAsia="Calibri"/>
        </w:rPr>
        <w:t>Objective</w:t>
      </w:r>
    </w:p>
    <w:p>
      <w:r>
        <w:rPr>
          <w:rFonts w:ascii="Calibri" w:hAnsi="Calibri" w:eastAsia="Calibri"/>
        </w:rPr>
        <w:t>Earn Stolen Favor, read and close three conductors, bank Resonance to begin damage, and defeat the Herald.</w:t>
      </w:r>
    </w:p>
    <w:p>
      <w:r>
        <w:rPr>
          <w:rFonts w:ascii="Calibri" w:hAnsi="Calibri" w:eastAsia="Calibri"/>
          <w:b/>
        </w:rPr>
        <w:t>Memory line:</w:t>
      </w:r>
      <w:r>
        <w:rPr>
          <w:rFonts w:ascii="Calibri" w:hAnsi="Calibri" w:eastAsia="Calibri"/>
        </w:rPr>
        <w:t xml:space="preserve"> Called enter. Clear Blights. Break forehead. Read, close, bank.</w:t>
      </w:r>
    </w:p>
    <w:p>
      <w:pPr>
        <w:pStyle w:val="Heading2"/>
        <w:keepNext/>
      </w:pPr>
      <w:r>
        <w:rPr>
          <w:rFonts w:ascii="Calibri" w:hAnsi="Calibri" w:eastAsia="Calibri"/>
        </w:rPr>
        <w:t>Assignments</w:t>
      </w:r>
    </w:p>
    <w:tbl>
      <w:tblPr>
        <w:tblStyle w:val="TableGrid"/>
        <w:tblW w:type="dxa" w:w="9360"/>
        <w:jc w:val="center"/>
        <w:tblLayout w:type="fixed"/>
        <w:tblLook w:firstColumn="1" w:firstRow="1" w:lastColumn="0" w:lastRow="0" w:noHBand="0" w:noVBand="1" w:val="04A0"/>
        <w:tblInd w:w="120" w:type="dxa"/>
      </w:tblPr>
      <w:tblGrid>
        <w:gridCol w:w="2700"/>
        <w:gridCol w:w="6660"/>
      </w:tblGrid>
      <w:tr>
        <w:trPr>
          <w:tblHeader w:val="true"/>
          <w:cantSplit/>
        </w:trPr>
        <w:tc>
          <w:tcPr>
            <w:tcW w:type="dxa" w:w="2700"/>
            <w:shd w:fill="E8EEF5"/>
            <w:vAlign w:val="center"/>
            <w:tcMar>
              <w:top w:w="80" w:type="dxa"/>
              <w:start w:w="120" w:type="dxa"/>
              <w:bottom w:w="80" w:type="dxa"/>
              <w:end w:w="120" w:type="dxa"/>
            </w:tcMar>
          </w:tcPr>
          <w:p>
            <w:pPr>
              <w:keepNext/>
              <w:spacing w:before="0" w:after="40" w:line="240" w:lineRule="auto"/>
            </w:pPr>
            <w:r>
              <w:rPr>
                <w:rFonts w:ascii="Calibri" w:hAnsi="Calibri" w:eastAsia="Calibri"/>
                <w:b/>
                <w:color w:val="18243A"/>
                <w:sz w:val="18"/>
              </w:rPr>
            </w:r>
            <w:r>
              <w:rPr>
                <w:rFonts w:ascii="Calibri" w:hAnsi="Calibri" w:eastAsia="Calibri"/>
                <w:b/>
                <w:color w:val="18243A"/>
                <w:sz w:val="18"/>
              </w:rPr>
              <w:t>Seat</w:t>
            </w:r>
          </w:p>
        </w:tc>
        <w:tc>
          <w:tcPr>
            <w:tcW w:type="dxa" w:w="6660"/>
            <w:shd w:fill="E8EEF5"/>
            <w:vAlign w:val="center"/>
            <w:tcMar>
              <w:top w:w="80" w:type="dxa"/>
              <w:start w:w="120" w:type="dxa"/>
              <w:bottom w:w="80" w:type="dxa"/>
              <w:end w:w="120" w:type="dxa"/>
            </w:tcMar>
          </w:tcPr>
          <w:p>
            <w:pPr>
              <w:keepNext/>
              <w:spacing w:before="0" w:after="40" w:line="240" w:lineRule="auto"/>
            </w:pPr>
            <w:r>
              <w:rPr>
                <w:rFonts w:ascii="Calibri" w:hAnsi="Calibri" w:eastAsia="Calibri"/>
                <w:b/>
                <w:color w:val="18243A"/>
                <w:sz w:val="18"/>
              </w:rPr>
            </w:r>
            <w:r>
              <w:rPr>
                <w:rFonts w:ascii="Calibri" w:hAnsi="Calibri" w:eastAsia="Calibri"/>
                <w:b/>
                <w:color w:val="18243A"/>
                <w:sz w:val="18"/>
              </w:rPr>
              <w:t>Job</w:t>
            </w:r>
          </w:p>
        </w:tc>
      </w:tr>
      <w:tr>
        <w:trPr>
          <w:cantSplit/>
        </w:trPr>
        <w:tc>
          <w:tcPr>
            <w:tcW w:type="dxa" w:w="2700"/>
            <w:vAlign w:val="center"/>
            <w:tcMar>
              <w:top w:w="80" w:type="dxa"/>
              <w:start w:w="120" w:type="dxa"/>
              <w:bottom w:w="80" w:type="dxa"/>
              <w:end w:w="120" w:type="dxa"/>
            </w:tcMar>
          </w:tcPr>
          <w:p>
            <w:pPr>
              <w:keepNext/>
              <w:spacing w:before="0" w:after="40" w:line="240" w:lineRule="auto"/>
            </w:pPr>
            <w:r>
              <w:rPr>
                <w:rFonts w:ascii="Calibri" w:hAnsi="Calibri" w:eastAsia="Calibri"/>
                <w:sz w:val="18"/>
              </w:rPr>
            </w:r>
            <w:r>
              <w:rPr>
                <w:rFonts w:ascii="Calibri" w:hAnsi="Calibri" w:eastAsia="Calibri"/>
                <w:b/>
                <w:sz w:val="18"/>
              </w:rPr>
              <w:t>P1–P2</w:t>
            </w:r>
          </w:p>
        </w:tc>
        <w:tc>
          <w:tcPr>
            <w:tcW w:type="dxa" w:w="6660"/>
            <w:vAlign w:val="center"/>
            <w:tcMar>
              <w:top w:w="80" w:type="dxa"/>
              <w:start w:w="120" w:type="dxa"/>
              <w:bottom w:w="80" w:type="dxa"/>
              <w:end w:w="120" w:type="dxa"/>
            </w:tcMar>
          </w:tcPr>
          <w:p>
            <w:pPr>
              <w:keepNext/>
              <w:spacing w:before="0" w:after="40" w:line="240" w:lineRule="auto"/>
            </w:pPr>
            <w:r>
              <w:rPr>
                <w:rFonts w:ascii="Calibri" w:hAnsi="Calibri" w:eastAsia="Calibri"/>
                <w:sz w:val="18"/>
              </w:rPr>
            </w:r>
            <w:r>
              <w:rPr>
                <w:rFonts w:ascii="Calibri" w:hAnsi="Calibri" w:eastAsia="Calibri"/>
                <w:sz w:val="18"/>
              </w:rPr>
              <w:t>Left pair</w:t>
            </w:r>
          </w:p>
        </w:tc>
      </w:tr>
      <w:tr>
        <w:trPr>
          <w:cantSplit/>
        </w:trPr>
        <w:tc>
          <w:tcPr>
            <w:tcW w:type="dxa" w:w="2700"/>
            <w:shd w:fill="FAF9F6"/>
            <w:vAlign w:val="center"/>
            <w:tcMar>
              <w:top w:w="80" w:type="dxa"/>
              <w:start w:w="120" w:type="dxa"/>
              <w:bottom w:w="80" w:type="dxa"/>
              <w:end w:w="120" w:type="dxa"/>
            </w:tcMar>
          </w:tcPr>
          <w:p>
            <w:pPr>
              <w:keepNext/>
              <w:spacing w:before="0" w:after="40" w:line="240" w:lineRule="auto"/>
            </w:pPr>
            <w:r>
              <w:rPr>
                <w:rFonts w:ascii="Calibri" w:hAnsi="Calibri" w:eastAsia="Calibri"/>
                <w:sz w:val="18"/>
              </w:rPr>
            </w:r>
            <w:r>
              <w:rPr>
                <w:rFonts w:ascii="Calibri" w:hAnsi="Calibri" w:eastAsia="Calibri"/>
                <w:b/>
                <w:sz w:val="18"/>
              </w:rPr>
              <w:t>P3–P4</w:t>
            </w:r>
          </w:p>
        </w:tc>
        <w:tc>
          <w:tcPr>
            <w:tcW w:type="dxa" w:w="6660"/>
            <w:shd w:fill="FAF9F6"/>
            <w:vAlign w:val="center"/>
            <w:tcMar>
              <w:top w:w="80" w:type="dxa"/>
              <w:start w:w="120" w:type="dxa"/>
              <w:bottom w:w="80" w:type="dxa"/>
              <w:end w:w="120" w:type="dxa"/>
            </w:tcMar>
          </w:tcPr>
          <w:p>
            <w:pPr>
              <w:keepNext/>
              <w:spacing w:before="0" w:after="40" w:line="240" w:lineRule="auto"/>
            </w:pPr>
            <w:r>
              <w:rPr>
                <w:rFonts w:ascii="Calibri" w:hAnsi="Calibri" w:eastAsia="Calibri"/>
                <w:sz w:val="18"/>
              </w:rPr>
            </w:r>
            <w:r>
              <w:rPr>
                <w:rFonts w:ascii="Calibri" w:hAnsi="Calibri" w:eastAsia="Calibri"/>
                <w:sz w:val="18"/>
              </w:rPr>
              <w:t>Middle pair</w:t>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P5–P6</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Right pair</w:t>
            </w:r>
          </w:p>
        </w:tc>
      </w:tr>
    </w:tbl>
    <w:p>
      <w:pPr>
        <w:spacing w:after="40"/>
      </w:pPr>
    </w:p>
    <w:p>
      <w:r>
        <w:rPr>
          <w:rFonts w:ascii="Calibri" w:hAnsi="Calibri" w:eastAsia="Calibri"/>
        </w:rPr>
        <w:t>Each wing provides one Called player and one partner. The encounter selects the Called players.</w:t>
      </w:r>
    </w:p>
    <w:p>
      <w:pPr>
        <w:pStyle w:val="Heading2"/>
        <w:keepNext/>
      </w:pPr>
      <w:r>
        <w:rPr>
          <w:rFonts w:ascii="Calibri" w:hAnsi="Calibri" w:eastAsia="Calibri"/>
        </w:rPr>
        <w:t>Arena orientation</w:t>
      </w:r>
    </w:p>
    <w:p>
      <w:r>
        <w:rPr>
          <w:rFonts w:ascii="Calibri" w:hAnsi="Calibri" w:eastAsia="Calibri"/>
        </w:rPr>
        <w:t>Stand at rally and face the Herald. In that frame, each wing has its own sender plate, connected receiver plate, and conductor:</w:t>
      </w:r>
    </w:p>
    <w:p>
      <w:pPr>
        <w:numPr>
          <w:ilvl w:val="0"/>
          <w:numId w:val="28"/>
        </w:numPr>
        <w:pStyle w:val="ListBullet"/>
      </w:pPr>
      <w:r>
        <w:rPr>
          <w:rFonts w:ascii="Calibri" w:hAnsi="Calibri" w:eastAsia="Calibri"/>
          <w:b/>
        </w:rPr>
        <w:t>Left wing:</w:t>
      </w:r>
      <w:r>
        <w:rPr>
          <w:rFonts w:ascii="Calibri" w:hAnsi="Calibri" w:eastAsia="Calibri"/>
        </w:rPr>
        <w:t xml:space="preserve"> angled wing at roughly 10 o'clock; Taken Wizard Trammel.</w:t>
      </w:r>
    </w:p>
    <w:p>
      <w:pPr>
        <w:numPr>
          <w:ilvl w:val="0"/>
          <w:numId w:val="28"/>
        </w:numPr>
        <w:pStyle w:val="ListBullet"/>
      </w:pPr>
      <w:r>
        <w:rPr>
          <w:rFonts w:ascii="Calibri" w:hAnsi="Calibri" w:eastAsia="Calibri"/>
          <w:b/>
        </w:rPr>
        <w:t>Middle wing:</w:t>
      </w:r>
      <w:r>
        <w:rPr>
          <w:rFonts w:ascii="Calibri" w:hAnsi="Calibri" w:eastAsia="Calibri"/>
        </w:rPr>
        <w:t xml:space="preserve"> broad approach at roughly 6 o'clock; Taken Phalanx Trammel.</w:t>
      </w:r>
    </w:p>
    <w:p>
      <w:pPr>
        <w:numPr>
          <w:ilvl w:val="0"/>
          <w:numId w:val="28"/>
        </w:numPr>
        <w:pStyle w:val="ListBullet"/>
      </w:pPr>
      <w:r>
        <w:rPr>
          <w:rFonts w:ascii="Calibri" w:hAnsi="Calibri" w:eastAsia="Calibri"/>
          <w:b/>
        </w:rPr>
        <w:t>Right wing:</w:t>
      </w:r>
      <w:r>
        <w:rPr>
          <w:rFonts w:ascii="Calibri" w:hAnsi="Calibri" w:eastAsia="Calibri"/>
        </w:rPr>
        <w:t xml:space="preserve"> tall rectangular wing at roughly 2 o'clock; Taken Ogre Trammel.</w:t>
      </w:r>
    </w:p>
    <w:p>
      <w:pPr>
        <w:numPr>
          <w:ilvl w:val="0"/>
          <w:numId w:val="28"/>
        </w:numPr>
        <w:pStyle w:val="ListBullet"/>
      </w:pPr>
      <w:r>
        <w:rPr>
          <w:rFonts w:ascii="Calibri" w:hAnsi="Calibri" w:eastAsia="Calibri"/>
          <w:b/>
        </w:rPr>
        <w:t>Center:</w:t>
      </w:r>
      <w:r>
        <w:rPr>
          <w:rFonts w:ascii="Calibri" w:hAnsi="Calibri" w:eastAsia="Calibri"/>
        </w:rPr>
        <w:t xml:space="preserve"> Herald field and forehead weak point.</w:t>
      </w:r>
    </w:p>
    <w:p>
      <w:pPr>
        <w:numPr>
          <w:ilvl w:val="0"/>
          <w:numId w:val="28"/>
        </w:numPr>
        <w:pStyle w:val="ListBullet"/>
      </w:pPr>
      <w:r>
        <w:rPr>
          <w:rFonts w:ascii="Calibri" w:hAnsi="Calibri" w:eastAsia="Calibri"/>
          <w:b/>
        </w:rPr>
        <w:t>Far side beyond the Herald:</w:t>
      </w:r>
      <w:r>
        <w:rPr>
          <w:rFonts w:ascii="Calibri" w:hAnsi="Calibri" w:eastAsia="Calibri"/>
        </w:rPr>
        <w:t xml:space="preserve"> Resonance altar used to start damage.</w:t>
      </w:r>
    </w:p>
    <w:p>
      <w:pPr>
        <w:pStyle w:val="Heading2"/>
        <w:keepNext/>
      </w:pPr>
      <w:r>
        <w:rPr>
          <w:rFonts w:ascii="Calibri" w:hAnsi="Calibri" w:eastAsia="Calibri"/>
        </w:rPr>
        <w:t>Execution</w:t>
      </w:r>
    </w:p>
    <w:p>
      <w:pPr>
        <w:pStyle w:val="Heading3"/>
        <w:keepNext/>
      </w:pPr>
      <w:r>
        <w:rPr>
          <w:rFonts w:ascii="Calibri" w:hAnsi="Calibri" w:eastAsia="Calibri"/>
        </w:rPr>
        <w:t>1. Start and clear the wings</w:t>
      </w:r>
    </w:p>
    <w:p>
      <w:r>
        <w:rPr>
          <w:rFonts w:ascii="Calibri" w:hAnsi="Calibri" w:eastAsia="Calibri"/>
        </w:rPr>
        <w:t>Shoot the central Taken Blight to begin.</w:t>
      </w:r>
    </w:p>
    <w:p>
      <w:r>
        <w:rPr>
          <w:rFonts w:ascii="Calibri" w:hAnsi="Calibri" w:eastAsia="Calibri"/>
        </w:rPr>
        <w:t>Each pair clears its wing and kills the wing-specific Trammel:</w:t>
      </w:r>
    </w:p>
    <w:p>
      <w:pPr>
        <w:numPr>
          <w:ilvl w:val="0"/>
          <w:numId w:val="29"/>
        </w:numPr>
        <w:pStyle w:val="ListBullet"/>
      </w:pPr>
      <w:r>
        <w:rPr>
          <w:rFonts w:ascii="Calibri" w:hAnsi="Calibri" w:eastAsia="Calibri"/>
        </w:rPr>
        <w:t>Left: Taken Wizard.</w:t>
      </w:r>
    </w:p>
    <w:p>
      <w:pPr>
        <w:numPr>
          <w:ilvl w:val="0"/>
          <w:numId w:val="29"/>
        </w:numPr>
        <w:pStyle w:val="ListBullet"/>
      </w:pPr>
      <w:r>
        <w:rPr>
          <w:rFonts w:ascii="Calibri" w:hAnsi="Calibri" w:eastAsia="Calibri"/>
        </w:rPr>
        <w:t>Middle: Taken Phalanx.</w:t>
      </w:r>
    </w:p>
    <w:p>
      <w:pPr>
        <w:numPr>
          <w:ilvl w:val="0"/>
          <w:numId w:val="29"/>
        </w:numPr>
        <w:pStyle w:val="ListBullet"/>
      </w:pPr>
      <w:r>
        <w:rPr>
          <w:rFonts w:ascii="Calibri" w:hAnsi="Calibri" w:eastAsia="Calibri"/>
        </w:rPr>
        <w:t>Right: Taken Ogre.</w:t>
      </w:r>
    </w:p>
    <w:p>
      <w:r>
        <w:rPr>
          <w:rFonts w:ascii="Calibri" w:hAnsi="Calibri" w:eastAsia="Calibri"/>
        </w:rPr>
        <w:t xml:space="preserve">One player from each wing receives </w:t>
      </w:r>
      <w:r>
        <w:rPr>
          <w:rFonts w:ascii="Calibri" w:hAnsi="Calibri" w:eastAsia="Calibri"/>
          <w:b/>
        </w:rPr>
        <w:t>Call to Reckoning</w:t>
      </w:r>
      <w:r>
        <w:rPr>
          <w:rFonts w:ascii="Calibri" w:hAnsi="Calibri" w:eastAsia="Calibri"/>
        </w:rPr>
        <w:t>.</w:t>
      </w:r>
    </w:p>
    <w:p>
      <w:pPr>
        <w:pStyle w:val="Heading3"/>
        <w:keepNext/>
      </w:pPr>
      <w:r>
        <w:rPr>
          <w:rFonts w:ascii="Calibri" w:hAnsi="Calibri" w:eastAsia="Calibri"/>
        </w:rPr>
        <w:t>2. Called players enter the Herald's field</w:t>
      </w:r>
    </w:p>
    <w:p>
      <w:r>
        <w:rPr>
          <w:rFonts w:ascii="Calibri" w:hAnsi="Calibri" w:eastAsia="Calibri"/>
        </w:rPr>
        <w:t>The three Called players move into the central field and damage the Herald's forehead weak point. They remain inside the field until Call to Reckoning has converted to Stolen Favor; leaving early can reset the sequence.</w:t>
      </w:r>
    </w:p>
    <w:p>
      <w:r>
        <w:rPr>
          <w:rFonts w:ascii="Calibri" w:hAnsi="Calibri" w:eastAsia="Calibri"/>
        </w:rPr>
        <w:t>Their partners keep the wings controlled and watch for large Taken Blights.</w:t>
      </w:r>
    </w:p>
    <w:p>
      <w:pPr>
        <w:pStyle w:val="Heading3"/>
        <w:keepNext/>
      </w:pPr>
      <w:r>
        <w:rPr>
          <w:rFonts w:ascii="Calibri" w:hAnsi="Calibri" w:eastAsia="Calibri"/>
        </w:rPr>
        <w:t>3. Destroy every active Blight</w:t>
      </w:r>
    </w:p>
    <w:p>
      <w:r>
        <w:rPr>
          <w:rFonts w:ascii="Calibri" w:hAnsi="Calibri" w:eastAsia="Calibri"/>
        </w:rPr>
        <w:t>Large Taken Blights appear around the arena. Stop treating the forehead as the only objective and search all three wings.</w:t>
      </w:r>
    </w:p>
    <w:p>
      <w:r>
        <w:rPr>
          <w:rFonts w:ascii="Calibri" w:hAnsi="Calibri" w:eastAsia="Calibri"/>
        </w:rPr>
        <w:t xml:space="preserve">Destroy every active large Blight. Published fixed counts conflict, so the completion rule is </w:t>
      </w:r>
      <w:r>
        <w:rPr>
          <w:rFonts w:ascii="Calibri" w:hAnsi="Calibri" w:eastAsia="Calibri"/>
          <w:b/>
        </w:rPr>
        <w:t>clear all active Blights</w:t>
      </w:r>
      <w:r>
        <w:rPr>
          <w:rFonts w:ascii="Calibri" w:hAnsi="Calibri" w:eastAsia="Calibri"/>
        </w:rPr>
        <w:t>, not "kill exactly three."</w:t>
      </w:r>
    </w:p>
    <w:p>
      <w:pPr>
        <w:pStyle w:val="Heading3"/>
        <w:keepNext/>
      </w:pPr>
      <w:r>
        <w:rPr>
          <w:rFonts w:ascii="Calibri" w:hAnsi="Calibri" w:eastAsia="Calibri"/>
        </w:rPr>
        <w:t>4. Break the forehead and gain Stolen Favor</w:t>
      </w:r>
    </w:p>
    <w:p>
      <w:r>
        <w:rPr>
          <w:rFonts w:ascii="Calibri" w:hAnsi="Calibri" w:eastAsia="Calibri"/>
        </w:rPr>
        <w:t xml:space="preserve">The Called players resume damaging the forehead. When it breaks, Call to Reckoning becomes </w:t>
      </w:r>
      <w:r>
        <w:rPr>
          <w:rFonts w:ascii="Calibri" w:hAnsi="Calibri" w:eastAsia="Calibri"/>
          <w:b/>
        </w:rPr>
        <w:t>Stolen Favor</w:t>
      </w:r>
      <w:r>
        <w:rPr>
          <w:rFonts w:ascii="Calibri" w:hAnsi="Calibri" w:eastAsia="Calibri"/>
        </w:rPr>
        <w:t>.</w:t>
      </w:r>
    </w:p>
    <w:p>
      <w:r>
        <w:rPr>
          <w:rFonts w:ascii="Calibri" w:hAnsi="Calibri" w:eastAsia="Calibri"/>
        </w:rPr>
        <w:t>Each Favor holder returns to one wing and reads its conductor:</w:t>
      </w:r>
    </w:p>
    <w:p>
      <w:pPr>
        <w:numPr>
          <w:ilvl w:val="0"/>
          <w:numId w:val="30"/>
        </w:numPr>
        <w:pStyle w:val="ListBullet"/>
      </w:pPr>
      <w:r>
        <w:rPr>
          <w:rFonts w:ascii="Calibri" w:hAnsi="Calibri" w:eastAsia="Calibri"/>
        </w:rPr>
        <w:t>Pyramidal / triangle</w:t>
      </w:r>
    </w:p>
    <w:p>
      <w:pPr>
        <w:numPr>
          <w:ilvl w:val="0"/>
          <w:numId w:val="30"/>
        </w:numPr>
        <w:pStyle w:val="ListBullet"/>
      </w:pPr>
      <w:r>
        <w:rPr>
          <w:rFonts w:ascii="Calibri" w:hAnsi="Calibri" w:eastAsia="Calibri"/>
        </w:rPr>
        <w:t>Spherical / circle</w:t>
      </w:r>
    </w:p>
    <w:p>
      <w:r>
        <w:rPr>
          <w:rFonts w:ascii="Calibri" w:hAnsi="Calibri" w:eastAsia="Calibri"/>
        </w:rPr>
        <w:t xml:space="preserve">Call the wing and requirement together: </w:t>
      </w:r>
      <w:r>
        <w:rPr>
          <w:rFonts w:ascii="Calibri" w:hAnsi="Calibri" w:eastAsia="Calibri"/>
          <w:b/>
        </w:rPr>
        <w:t>"Left needs Spherical."</w:t>
      </w:r>
    </w:p>
    <w:p>
      <w:pPr>
        <w:pStyle w:val="Heading3"/>
        <w:keepNext/>
      </w:pPr>
      <w:r>
        <w:rPr>
          <w:rFonts w:ascii="Calibri" w:hAnsi="Calibri" w:eastAsia="Calibri"/>
        </w:rPr>
        <w:t>5. Generate the two Resonance types</w:t>
      </w:r>
    </w:p>
    <w:p>
      <w:r>
        <w:rPr>
          <w:rFonts w:ascii="Calibri" w:hAnsi="Calibri" w:eastAsia="Calibri"/>
        </w:rPr>
        <w:t>Bounce the plate circuits on arrival. The arena produces Pyramidal and Spherical Resonance.</w:t>
      </w:r>
    </w:p>
    <w:p>
      <w:r>
        <w:rPr>
          <w:rFonts w:ascii="Calibri" w:hAnsi="Calibri" w:eastAsia="Calibri"/>
        </w:rPr>
        <w:t>The closer may collect mixed pickups, but the required type must be collected last so the entire stack matches the conductor.</w:t>
      </w:r>
    </w:p>
    <w:p>
      <w:r>
        <w:rPr>
          <w:rFonts w:ascii="Calibri" w:hAnsi="Calibri" w:eastAsia="Calibri"/>
        </w:rPr>
        <w:t>Collect every stack intended for the bank before arming a wing. Closing that conductor despawns the circuit's remaining loose Resonance; an early close can erase the time stacks planned for final stand.</w:t>
      </w:r>
    </w:p>
    <w:p>
      <w:pPr>
        <w:pStyle w:val="Heading3"/>
        <w:keepNext/>
      </w:pPr>
      <w:r>
        <w:rPr>
          <w:rFonts w:ascii="Calibri" w:hAnsi="Calibri" w:eastAsia="Calibri"/>
        </w:rPr>
        <w:t>6. Close all three conductors</w:t>
      </w:r>
    </w:p>
    <w:p>
      <w:r>
        <w:rPr>
          <w:rFonts w:ascii="Calibri" w:hAnsi="Calibri" w:eastAsia="Calibri"/>
        </w:rPr>
        <w:t>For each wing:</w:t>
      </w:r>
    </w:p>
    <w:p>
      <w:pPr>
        <w:numPr>
          <w:ilvl w:val="0"/>
          <w:numId w:val="31"/>
        </w:numPr>
        <w:pStyle w:val="ListNumber"/>
      </w:pPr>
      <w:r>
        <w:rPr>
          <w:rFonts w:ascii="Calibri" w:hAnsi="Calibri" w:eastAsia="Calibri"/>
        </w:rPr>
        <w:t>Confirm the carried stack matches the read.</w:t>
      </w:r>
    </w:p>
    <w:p>
      <w:pPr>
        <w:numPr>
          <w:ilvl w:val="0"/>
          <w:numId w:val="31"/>
        </w:numPr>
        <w:pStyle w:val="ListNumber"/>
      </w:pPr>
      <w:r>
        <w:rPr>
          <w:rFonts w:ascii="Calibri" w:hAnsi="Calibri" w:eastAsia="Calibri"/>
        </w:rPr>
        <w:t>Shoot the conductor crux.</w:t>
      </w:r>
    </w:p>
    <w:p>
      <w:pPr>
        <w:numPr>
          <w:ilvl w:val="0"/>
          <w:numId w:val="31"/>
        </w:numPr>
        <w:pStyle w:val="ListNumber"/>
      </w:pPr>
      <w:r>
        <w:rPr>
          <w:rFonts w:ascii="Calibri" w:hAnsi="Calibri" w:eastAsia="Calibri"/>
        </w:rPr>
        <w:t>Have the sender launch the next pulse.</w:t>
      </w:r>
    </w:p>
    <w:p>
      <w:pPr>
        <w:numPr>
          <w:ilvl w:val="0"/>
          <w:numId w:val="31"/>
        </w:numPr>
        <w:pStyle w:val="ListNumber"/>
      </w:pPr>
      <w:r>
        <w:rPr>
          <w:rFonts w:ascii="Calibri" w:hAnsi="Calibri" w:eastAsia="Calibri"/>
        </w:rPr>
        <w:t>Catch it on the receiver to close.</w:t>
      </w:r>
    </w:p>
    <w:p>
      <w:r>
        <w:rPr>
          <w:rFonts w:ascii="Calibri" w:hAnsi="Calibri" w:eastAsia="Calibri"/>
        </w:rPr>
        <w:t xml:space="preserve">Do not call the phase complete until left, middle, and right have each confirmed </w:t>
      </w:r>
      <w:r>
        <w:rPr>
          <w:rFonts w:ascii="Calibri" w:hAnsi="Calibri" w:eastAsia="Calibri"/>
          <w:b/>
        </w:rPr>
        <w:t>"Locked."</w:t>
      </w:r>
    </w:p>
    <w:p>
      <w:r>
        <w:rPr>
          <w:rFonts w:ascii="Calibri" w:hAnsi="Calibri" w:eastAsia="Calibri"/>
          <w:b/>
        </w:rPr>
        <w:t>Hard failure:</w:t>
      </w:r>
      <w:r>
        <w:rPr>
          <w:rFonts w:ascii="Calibri" w:hAnsi="Calibri" w:eastAsia="Calibri"/>
        </w:rPr>
        <w:t xml:space="preserve"> The closer who catches the closing pulse must hold the conductor's called Resonance. A wrong-type catch produces a rejection and wipes the fireteam; there is no same-pull reread or retry.</w:t>
      </w:r>
    </w:p>
    <w:p>
      <w:pPr>
        <w:pStyle w:val="Heading3"/>
        <w:keepNext/>
      </w:pPr>
      <w:r>
        <w:rPr>
          <w:rFonts w:ascii="Calibri" w:hAnsi="Calibri" w:eastAsia="Calibri"/>
        </w:rPr>
        <w:t>7. Bank and damage</w:t>
      </w:r>
    </w:p>
    <w:p>
      <w:r>
        <w:rPr>
          <w:rFonts w:ascii="Calibri" w:hAnsi="Calibri" w:eastAsia="Calibri"/>
        </w:rPr>
        <w:t>The altar appears in the central field.</w:t>
      </w:r>
    </w:p>
    <w:p>
      <w:pPr>
        <w:numPr>
          <w:ilvl w:val="0"/>
          <w:numId w:val="32"/>
        </w:numPr>
        <w:pStyle w:val="ListNumber"/>
      </w:pPr>
      <w:r>
        <w:rPr>
          <w:rFonts w:ascii="Calibri" w:hAnsi="Calibri" w:eastAsia="Calibri"/>
        </w:rPr>
        <w:t>Move in together.</w:t>
      </w:r>
    </w:p>
    <w:p>
      <w:pPr>
        <w:numPr>
          <w:ilvl w:val="0"/>
          <w:numId w:val="32"/>
        </w:numPr>
        <w:pStyle w:val="ListNumber"/>
      </w:pPr>
      <w:r>
        <w:rPr>
          <w:rFonts w:ascii="Calibri" w:hAnsi="Calibri" w:eastAsia="Calibri"/>
        </w:rPr>
        <w:t>Deposit carried Resonance to extend Final Shape Looming.</w:t>
      </w:r>
    </w:p>
    <w:p>
      <w:pPr>
        <w:numPr>
          <w:ilvl w:val="0"/>
          <w:numId w:val="32"/>
        </w:numPr>
        <w:pStyle w:val="ListNumber"/>
      </w:pPr>
      <w:r>
        <w:rPr>
          <w:rFonts w:ascii="Calibri" w:hAnsi="Calibri" w:eastAsia="Calibri"/>
        </w:rPr>
        <w:t>Damage the Herald.</w:t>
      </w:r>
    </w:p>
    <w:p>
      <w:pPr>
        <w:numPr>
          <w:ilvl w:val="0"/>
          <w:numId w:val="32"/>
        </w:numPr>
        <w:pStyle w:val="ListNumber"/>
      </w:pPr>
      <w:r>
        <w:rPr>
          <w:rFonts w:ascii="Calibri" w:hAnsi="Calibri" w:eastAsia="Calibri"/>
        </w:rPr>
        <w:t>When it becomes immune, return to the three wings and repeat.</w:t>
      </w:r>
    </w:p>
    <w:p>
      <w:pPr>
        <w:pStyle w:val="Heading3"/>
        <w:keepNext/>
      </w:pPr>
      <w:r>
        <w:rPr>
          <w:rFonts w:ascii="Calibri" w:hAnsi="Calibri" w:eastAsia="Calibri"/>
        </w:rPr>
        <w:t>8. Final stand</w:t>
      </w:r>
    </w:p>
    <w:p>
      <w:r>
        <w:rPr>
          <w:rFonts w:ascii="Calibri" w:hAnsi="Calibri" w:eastAsia="Calibri"/>
        </w:rPr>
        <w:t>Final stand uses the encounter clock already in progress. Plan as if no generous timer reset will be granted.</w:t>
      </w:r>
    </w:p>
    <w:p>
      <w:r>
        <w:rPr>
          <w:rFonts w:ascii="Calibri" w:hAnsi="Calibri" w:eastAsia="Calibri"/>
        </w:rPr>
        <w:t>Do not cross the health gate with only a few seconds remaining. Bank enough Resonance before damage and save burst damage for the final push.</w:t>
      </w:r>
    </w:p>
    <w:p>
      <w:pPr>
        <w:pStyle w:val="Heading2"/>
        <w:keepNext/>
      </w:pPr>
      <w:r>
        <w:rPr>
          <w:rFonts w:ascii="Calibri" w:hAnsi="Calibri" w:eastAsia="Calibri"/>
        </w:rPr>
        <w:t>Optional sequencing: pre-generate</w:t>
      </w:r>
    </w:p>
    <w:p>
      <w:r>
        <w:rPr>
          <w:rFonts w:ascii="Calibri" w:hAnsi="Calibri" w:eastAsia="Calibri"/>
        </w:rPr>
        <w:t>A team may bounce plates before obtaining Stolen Favor, generate loose Resonance, intentionally let the circuits fail, kill the replacement Trammels, then perform the read and collect the correct type.</w:t>
      </w:r>
    </w:p>
    <w:p>
      <w:r>
        <w:rPr>
          <w:rFonts w:ascii="Calibri" w:hAnsi="Calibri" w:eastAsia="Calibri"/>
        </w:rPr>
        <w:t>This is a valid optimization, not the required encounter order. Teach the read-first sequence above until the team understands the mechanic.</w:t>
      </w:r>
    </w:p>
    <w:p>
      <w:pPr>
        <w:pStyle w:val="Heading2"/>
        <w:keepNext/>
      </w:pPr>
      <w:r>
        <w:rPr>
          <w:rFonts w:ascii="Calibri" w:hAnsi="Calibri" w:eastAsia="Calibri"/>
        </w:rPr>
        <w:t>Weekly challenge: At Capacity</w:t>
      </w:r>
    </w:p>
    <w:p>
      <w:r>
        <w:rPr>
          <w:rFonts w:ascii="Calibri" w:hAnsi="Calibri" w:eastAsia="Calibri"/>
        </w:rPr>
        <w:t>Every player who deposits Resonance must deposit exactly three stacks.</w:t>
      </w:r>
    </w:p>
    <w:p>
      <w:pPr>
        <w:numPr>
          <w:ilvl w:val="0"/>
          <w:numId w:val="33"/>
        </w:numPr>
        <w:pStyle w:val="ListBullet"/>
      </w:pPr>
      <w:r>
        <w:rPr>
          <w:rFonts w:ascii="Calibri" w:hAnsi="Calibri" w:eastAsia="Calibri"/>
        </w:rPr>
        <w:t>A closer may hold x1 and spend it closing a conductor.</w:t>
      </w:r>
    </w:p>
    <w:p>
      <w:pPr>
        <w:numPr>
          <w:ilvl w:val="0"/>
          <w:numId w:val="33"/>
        </w:numPr>
        <w:pStyle w:val="ListBullet"/>
      </w:pPr>
      <w:r>
        <w:rPr>
          <w:rFonts w:ascii="Calibri" w:hAnsi="Calibri" w:eastAsia="Calibri"/>
        </w:rPr>
        <w:t>Use one designated x3 banker per wing.</w:t>
      </w:r>
    </w:p>
    <w:p>
      <w:pPr>
        <w:numPr>
          <w:ilvl w:val="0"/>
          <w:numId w:val="33"/>
        </w:numPr>
        <w:pStyle w:val="ListBullet"/>
      </w:pPr>
      <w:r>
        <w:rPr>
          <w:rFonts w:ascii="Calibri" w:hAnsi="Calibri" w:eastAsia="Calibri"/>
        </w:rPr>
        <w:t>Anyone holding x1 or x2 does not interact with the altar.</w:t>
      </w:r>
    </w:p>
    <w:p>
      <w:r>
        <w:rPr>
          <w:rFonts w:ascii="Calibri" w:hAnsi="Calibri" w:eastAsia="Calibri"/>
          <w:b/>
        </w:rPr>
        <w:t>Failure condition:</w:t>
      </w:r>
      <w:r>
        <w:rPr>
          <w:rFonts w:ascii="Calibri" w:hAnsi="Calibri" w:eastAsia="Calibri"/>
        </w:rPr>
        <w:t xml:space="preserve"> Any player banks fewer than three stacks.</w:t>
      </w:r>
    </w:p>
    <w:p>
      <w:pPr>
        <w:pStyle w:val="Heading2"/>
        <w:keepNext/>
      </w:pPr>
      <w:r>
        <w:rPr>
          <w:rFonts w:ascii="Calibri" w:hAnsi="Calibri" w:eastAsia="Calibri"/>
        </w:rPr>
        <w:t>Encounter Triumph: Changing Tactics</w:t>
      </w:r>
    </w:p>
    <w:p>
      <w:r>
        <w:rPr>
          <w:rFonts w:ascii="Calibri" w:hAnsi="Calibri" w:eastAsia="Calibri"/>
        </w:rPr>
        <w:t>Each conductor must be closed with Resonance collected from a different wing.</w:t>
      </w:r>
    </w:p>
    <w:p>
      <w:r>
        <w:rPr>
          <w:rFonts w:ascii="Calibri" w:hAnsi="Calibri" w:eastAsia="Calibri"/>
        </w:rPr>
        <w:t>Use a fixed rotation, for example:</w:t>
      </w:r>
    </w:p>
    <w:p>
      <w:pPr>
        <w:numPr>
          <w:ilvl w:val="0"/>
          <w:numId w:val="34"/>
        </w:numPr>
        <w:pStyle w:val="ListBullet"/>
      </w:pPr>
      <w:r>
        <w:rPr>
          <w:rFonts w:ascii="Calibri" w:hAnsi="Calibri" w:eastAsia="Calibri"/>
        </w:rPr>
        <w:t>Left closer collects from middle.</w:t>
      </w:r>
    </w:p>
    <w:p>
      <w:pPr>
        <w:numPr>
          <w:ilvl w:val="0"/>
          <w:numId w:val="34"/>
        </w:numPr>
        <w:pStyle w:val="ListBullet"/>
      </w:pPr>
      <w:r>
        <w:rPr>
          <w:rFonts w:ascii="Calibri" w:hAnsi="Calibri" w:eastAsia="Calibri"/>
        </w:rPr>
        <w:t>Middle closer collects from right.</w:t>
      </w:r>
    </w:p>
    <w:p>
      <w:pPr>
        <w:numPr>
          <w:ilvl w:val="0"/>
          <w:numId w:val="34"/>
        </w:numPr>
        <w:pStyle w:val="ListBullet"/>
      </w:pPr>
      <w:r>
        <w:rPr>
          <w:rFonts w:ascii="Calibri" w:hAnsi="Calibri" w:eastAsia="Calibri"/>
        </w:rPr>
        <w:t>Right closer collects from left.</w:t>
      </w:r>
    </w:p>
    <w:p>
      <w:r>
        <w:rPr>
          <w:rFonts w:ascii="Calibri" w:hAnsi="Calibri" w:eastAsia="Calibri"/>
        </w:rPr>
        <w:t>The conductor requirement still controls the final pickup.</w:t>
      </w:r>
    </w:p>
    <w:p>
      <w:pPr>
        <w:pStyle w:val="Heading2"/>
        <w:keepNext/>
      </w:pPr>
      <w:r>
        <w:rPr>
          <w:rFonts w:ascii="Calibri" w:hAnsi="Calibri" w:eastAsia="Calibri"/>
        </w:rPr>
        <w:t>Master notes</w:t>
      </w:r>
    </w:p>
    <w:p>
      <w:r>
        <w:rPr>
          <w:rFonts w:ascii="Calibri" w:hAnsi="Calibri" w:eastAsia="Calibri"/>
        </w:rPr>
        <w:t>No separate Master mechanic has been verified. The read, circuit, and damage loop is unchanged. Give each wing independent survival and Champion coverage based on the current launch screen.</w:t>
      </w:r>
    </w:p>
    <w:p>
      <w:pPr>
        <w:pStyle w:val="Heading2"/>
        <w:keepNext/>
      </w:pPr>
      <w:r>
        <w:rPr>
          <w:rFonts w:ascii="Calibri" w:hAnsi="Calibri" w:eastAsia="Calibri"/>
        </w:rPr>
        <w:t>Recovery and common errors</w:t>
      </w:r>
    </w:p>
    <w:tbl>
      <w:tblPr>
        <w:tblStyle w:val="TableGrid"/>
        <w:tblW w:type="dxa" w:w="9360"/>
        <w:jc w:val="center"/>
        <w:tblLayout w:type="fixed"/>
        <w:tblLook w:firstColumn="1" w:firstRow="1" w:lastColumn="0" w:lastRow="0" w:noHBand="0" w:noVBand="1" w:val="04A0"/>
        <w:tblInd w:w="120" w:type="dxa"/>
      </w:tblPr>
      <w:tblGrid>
        <w:gridCol w:w="2100"/>
        <w:gridCol w:w="4380"/>
        <w:gridCol w:w="2880"/>
      </w:tblGrid>
      <w:tr>
        <w:trPr>
          <w:tblHeader w:val="true"/>
          <w:cantSplit/>
        </w:trPr>
        <w:tc>
          <w:tcPr>
            <w:tcW w:type="dxa" w:w="210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Symptom</w:t>
            </w:r>
          </w:p>
        </w:tc>
        <w:tc>
          <w:tcPr>
            <w:tcW w:type="dxa" w:w="438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Cause</w:t>
            </w:r>
          </w:p>
        </w:tc>
        <w:tc>
          <w:tcPr>
            <w:tcW w:type="dxa" w:w="288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Correction</w:t>
            </w:r>
          </w:p>
        </w:tc>
      </w:tr>
      <w:tr>
        <w:trPr>
          <w:cantSplit/>
        </w:trPr>
        <w:tc>
          <w:tcPr>
            <w:tcW w:type="dxa" w:w="21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Stolen Favor does not appear</w:t>
            </w:r>
          </w:p>
        </w:tc>
        <w:tc>
          <w:tcPr>
            <w:tcW w:type="dxa" w:w="43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Called players left early, active Blights remain, or forehead is not broken</w:t>
            </w:r>
          </w:p>
        </w:tc>
        <w:tc>
          <w:tcPr>
            <w:tcW w:type="dxa" w:w="28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Search all wings, clear every Blight, then finish the forehead</w:t>
            </w:r>
          </w:p>
        </w:tc>
      </w:tr>
      <w:tr>
        <w:trPr>
          <w:cantSplit/>
        </w:trPr>
        <w:tc>
          <w:tcPr>
            <w:tcW w:type="dxa" w:w="21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A circuit locks</w:t>
            </w:r>
          </w:p>
        </w:tc>
        <w:tc>
          <w:tcPr>
            <w:tcW w:type="dxa" w:w="438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Receiver missed the pulse</w:t>
            </w:r>
          </w:p>
        </w:tc>
        <w:tc>
          <w:tcPr>
            <w:tcW w:type="dxa" w:w="288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Kill the replacement Trammel and restart</w:t>
            </w:r>
          </w:p>
        </w:tc>
      </w:tr>
      <w:tr>
        <w:trPr>
          <w:cantSplit/>
        </w:trPr>
        <w:tc>
          <w:tcPr>
            <w:tcW w:type="dxa" w:w="21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Closer has the wrong type</w:t>
            </w:r>
          </w:p>
        </w:tc>
        <w:tc>
          <w:tcPr>
            <w:tcW w:type="dxa" w:w="43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Wrong Resonance was collected last</w:t>
            </w:r>
          </w:p>
        </w:tc>
        <w:tc>
          <w:tcPr>
            <w:tcW w:type="dxa" w:w="28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Collect the required type last to convert the stack</w:t>
            </w:r>
          </w:p>
        </w:tc>
      </w:tr>
      <w:tr>
        <w:trPr>
          <w:cantSplit/>
        </w:trPr>
        <w:tc>
          <w:tcPr>
            <w:tcW w:type="dxa" w:w="21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Fireteam wipes when a conductor rejects the close</w:t>
            </w:r>
          </w:p>
        </w:tc>
        <w:tc>
          <w:tcPr>
            <w:tcW w:type="dxa" w:w="438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The receiver caught the closing pulse with the wrong Resonance</w:t>
            </w:r>
          </w:p>
        </w:tc>
        <w:tc>
          <w:tcPr>
            <w:tcW w:type="dxa" w:w="288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On the next pull, require a full wing-plus-shape read; the assigned closer confirms the active buff, shoots the crux, and catches the pulse</w:t>
            </w:r>
          </w:p>
        </w:tc>
      </w:tr>
      <w:tr>
        <w:trPr>
          <w:cantSplit/>
        </w:trPr>
        <w:tc>
          <w:tcPr>
            <w:tcW w:type="dxa" w:w="21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Final stand wipes immediately</w:t>
            </w:r>
          </w:p>
        </w:tc>
        <w:tc>
          <w:tcPr>
            <w:tcW w:type="dxa" w:w="43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Team crossed the health gate with too little time</w:t>
            </w:r>
          </w:p>
        </w:tc>
        <w:tc>
          <w:tcPr>
            <w:tcW w:type="dxa" w:w="28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Bank more before damage and save burst</w:t>
            </w:r>
          </w:p>
        </w:tc>
      </w:tr>
      <w:tr>
        <w:trPr>
          <w:cantSplit/>
        </w:trPr>
        <w:tc>
          <w:tcPr>
            <w:tcW w:type="dxa" w:w="21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At Capacity fails</w:t>
            </w:r>
          </w:p>
        </w:tc>
        <w:tc>
          <w:tcPr>
            <w:tcW w:type="dxa" w:w="438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An x1 or x2 holder used the altar</w:t>
            </w:r>
          </w:p>
        </w:tc>
        <w:tc>
          <w:tcPr>
            <w:tcW w:type="dxa" w:w="288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Designate the x3 bankers before collection</w:t>
            </w:r>
          </w:p>
        </w:tc>
      </w:tr>
    </w:tbl>
    <w:p>
      <w:pPr>
        <w:spacing w:after="40"/>
      </w:pPr>
    </w:p>
    <w:p>
      <w:pPr>
        <w:pStyle w:val="Heading2"/>
        <w:keepNext/>
      </w:pPr>
      <w:r>
        <w:rPr>
          <w:rFonts w:ascii="Calibri" w:hAnsi="Calibri" w:eastAsia="Calibri"/>
        </w:rPr>
        <w:t>Loadout guidance</w:t>
      </w:r>
    </w:p>
    <w:p>
      <w:pPr>
        <w:numPr>
          <w:ilvl w:val="0"/>
          <w:numId w:val="35"/>
        </w:numPr>
        <w:pStyle w:val="ListBullet"/>
      </w:pPr>
      <w:r>
        <w:rPr>
          <w:rFonts w:ascii="Calibri" w:hAnsi="Calibri" w:eastAsia="Calibri"/>
        </w:rPr>
        <w:t>Use strong wing-local add clear and a burst option for Trammels.</w:t>
      </w:r>
    </w:p>
    <w:p>
      <w:pPr>
        <w:numPr>
          <w:ilvl w:val="0"/>
          <w:numId w:val="35"/>
        </w:numPr>
        <w:pStyle w:val="ListBullet"/>
      </w:pPr>
      <w:r>
        <w:rPr>
          <w:rFonts w:ascii="Calibri" w:hAnsi="Calibri" w:eastAsia="Calibri"/>
        </w:rPr>
        <w:t>Bring ranged sustained boss damage that allows fast target reacquisition.</w:t>
      </w:r>
    </w:p>
    <w:p>
      <w:pPr>
        <w:numPr>
          <w:ilvl w:val="0"/>
          <w:numId w:val="35"/>
        </w:numPr>
        <w:pStyle w:val="ListBullet"/>
      </w:pPr>
      <w:r>
        <w:rPr>
          <w:rFonts w:ascii="Calibri" w:hAnsi="Calibri" w:eastAsia="Calibri"/>
        </w:rPr>
        <w:t>Keep one defensive or recovery option for the exposed central field.</w:t>
      </w:r>
    </w:p>
    <w:p>
      <w:pPr>
        <w:pStyle w:val="Heading2"/>
        <w:keepNext/>
      </w:pPr>
      <w:r>
        <w:rPr>
          <w:rFonts w:ascii="Calibri" w:hAnsi="Calibri" w:eastAsia="Calibri"/>
        </w:rPr>
        <w:t>Loot</w:t>
      </w:r>
    </w:p>
    <w:p>
      <w:pPr>
        <w:numPr>
          <w:ilvl w:val="0"/>
          <w:numId w:val="36"/>
        </w:numPr>
        <w:pStyle w:val="ListBullet"/>
      </w:pPr>
      <w:r>
        <w:rPr>
          <w:rFonts w:ascii="Calibri" w:hAnsi="Calibri" w:eastAsia="Calibri"/>
          <w:b/>
        </w:rPr>
        <w:t>Forthcoming Deviance</w:t>
      </w:r>
      <w:r>
        <w:rPr>
          <w:rFonts w:ascii="Calibri" w:hAnsi="Calibri" w:eastAsia="Calibri"/>
        </w:rPr>
        <w:t xml:space="preserve"> — Void Glaive.</w:t>
      </w:r>
    </w:p>
    <w:p>
      <w:pPr>
        <w:numPr>
          <w:ilvl w:val="0"/>
          <w:numId w:val="36"/>
        </w:numPr>
        <w:pStyle w:val="ListBullet"/>
      </w:pPr>
      <w:r>
        <w:rPr>
          <w:rFonts w:ascii="Calibri" w:hAnsi="Calibri" w:eastAsia="Calibri"/>
          <w:b/>
        </w:rPr>
        <w:t>Imminence</w:t>
      </w:r>
      <w:r>
        <w:rPr>
          <w:rFonts w:ascii="Calibri" w:hAnsi="Calibri" w:eastAsia="Calibri"/>
        </w:rPr>
        <w:t xml:space="preserve"> — Strand Submachine Gun.</w:t>
      </w:r>
    </w:p>
    <w:p>
      <w:pPr>
        <w:numPr>
          <w:ilvl w:val="0"/>
          <w:numId w:val="36"/>
        </w:numPr>
        <w:pStyle w:val="ListBullet"/>
      </w:pPr>
      <w:r>
        <w:rPr>
          <w:rFonts w:ascii="Calibri" w:hAnsi="Calibri" w:eastAsia="Calibri"/>
          <w:b/>
        </w:rPr>
        <w:t>Non-Denouement</w:t>
      </w:r>
      <w:r>
        <w:rPr>
          <w:rFonts w:ascii="Calibri" w:hAnsi="Calibri" w:eastAsia="Calibri"/>
        </w:rPr>
        <w:t xml:space="preserve"> — Arc Combat Bow.</w:t>
      </w:r>
    </w:p>
    <w:p>
      <w:pPr>
        <w:numPr>
          <w:ilvl w:val="0"/>
          <w:numId w:val="36"/>
        </w:numPr>
        <w:pStyle w:val="ListBullet"/>
      </w:pPr>
      <w:r>
        <w:rPr>
          <w:rFonts w:ascii="Calibri" w:hAnsi="Calibri" w:eastAsia="Calibri"/>
          <w:b/>
        </w:rPr>
        <w:t>Summum Bonum</w:t>
      </w:r>
      <w:r>
        <w:rPr>
          <w:rFonts w:ascii="Calibri" w:hAnsi="Calibri" w:eastAsia="Calibri"/>
        </w:rPr>
        <w:t xml:space="preserve"> — Arc Sword.</w:t>
      </w:r>
    </w:p>
    <w:p>
      <w:pPr>
        <w:numPr>
          <w:ilvl w:val="0"/>
          <w:numId w:val="36"/>
        </w:numPr>
        <w:pStyle w:val="ListBullet"/>
      </w:pPr>
      <w:r>
        <w:rPr>
          <w:rFonts w:ascii="Calibri" w:hAnsi="Calibri" w:eastAsia="Calibri"/>
          <w:b/>
        </w:rPr>
        <w:t>Promised Reign / Promised Victory / Promised Reunion helmet or class item</w:t>
      </w:r>
      <w:r>
        <w:rPr>
          <w:rFonts w:ascii="Calibri" w:hAnsi="Calibri" w:eastAsia="Calibri"/>
        </w:rPr>
        <w:t>, by class.</w:t>
      </w:r>
    </w:p>
    <w:p>
      <w:pPr>
        <w:pStyle w:val="Heading2"/>
        <w:keepNext/>
      </w:pPr>
      <w:r>
        <w:rPr>
          <w:rFonts w:ascii="Calibri" w:hAnsi="Calibri" w:eastAsia="Calibri"/>
        </w:rPr>
        <w:t>Quick reference</w:t>
      </w:r>
    </w:p>
    <w:p>
      <w:pPr>
        <w:numPr>
          <w:ilvl w:val="0"/>
          <w:numId w:val="37"/>
        </w:numPr>
        <w:pStyle w:val="ListNumber"/>
      </w:pPr>
      <w:r>
        <w:rPr>
          <w:rFonts w:ascii="Calibri" w:hAnsi="Calibri" w:eastAsia="Calibri"/>
        </w:rPr>
        <w:t>Three pairs kill wing Trammels.</w:t>
      </w:r>
    </w:p>
    <w:p>
      <w:pPr>
        <w:numPr>
          <w:ilvl w:val="0"/>
          <w:numId w:val="37"/>
        </w:numPr>
        <w:pStyle w:val="ListNumber"/>
      </w:pPr>
      <w:r>
        <w:rPr>
          <w:rFonts w:ascii="Calibri" w:hAnsi="Calibri" w:eastAsia="Calibri"/>
        </w:rPr>
        <w:t>Called players enter center and shoot the forehead.</w:t>
      </w:r>
    </w:p>
    <w:p>
      <w:pPr>
        <w:numPr>
          <w:ilvl w:val="0"/>
          <w:numId w:val="37"/>
        </w:numPr>
        <w:pStyle w:val="ListNumber"/>
      </w:pPr>
      <w:r>
        <w:rPr>
          <w:rFonts w:ascii="Calibri" w:hAnsi="Calibri" w:eastAsia="Calibri"/>
        </w:rPr>
        <w:t>Everyone clears every active large Blight.</w:t>
      </w:r>
    </w:p>
    <w:p>
      <w:pPr>
        <w:numPr>
          <w:ilvl w:val="0"/>
          <w:numId w:val="37"/>
        </w:numPr>
        <w:pStyle w:val="ListNumber"/>
      </w:pPr>
      <w:r>
        <w:rPr>
          <w:rFonts w:ascii="Calibri" w:hAnsi="Calibri" w:eastAsia="Calibri"/>
        </w:rPr>
        <w:t>Called players break the forehead and gain Stolen Favor.</w:t>
      </w:r>
    </w:p>
    <w:p>
      <w:pPr>
        <w:numPr>
          <w:ilvl w:val="0"/>
          <w:numId w:val="37"/>
        </w:numPr>
        <w:pStyle w:val="ListNumber"/>
      </w:pPr>
      <w:r>
        <w:rPr>
          <w:rFonts w:ascii="Calibri" w:hAnsi="Calibri" w:eastAsia="Calibri"/>
        </w:rPr>
        <w:t>One reader per wing calls Pyramidal or Spherical.</w:t>
      </w:r>
    </w:p>
    <w:p>
      <w:pPr>
        <w:numPr>
          <w:ilvl w:val="0"/>
          <w:numId w:val="37"/>
        </w:numPr>
        <w:pStyle w:val="ListNumber"/>
      </w:pPr>
      <w:r>
        <w:rPr>
          <w:rFonts w:ascii="Calibri" w:hAnsi="Calibri" w:eastAsia="Calibri"/>
        </w:rPr>
        <w:t>Finish intended pickups, collect the required type last, then have each closer arm and catch; a wrong-type closing catch wipes.</w:t>
      </w:r>
    </w:p>
    <w:p>
      <w:pPr>
        <w:numPr>
          <w:ilvl w:val="0"/>
          <w:numId w:val="37"/>
        </w:numPr>
        <w:pStyle w:val="ListNumber"/>
      </w:pPr>
      <w:r>
        <w:rPr>
          <w:rFonts w:ascii="Calibri" w:hAnsi="Calibri" w:eastAsia="Calibri"/>
        </w:rPr>
        <w:t>Bank on the far side beyond the Herald and damage.</w:t>
      </w:r>
    </w:p>
    <w:p>
      <w:pPr>
        <w:numPr>
          <w:ilvl w:val="0"/>
          <w:numId w:val="37"/>
        </w:numPr>
        <w:pStyle w:val="ListNumber"/>
      </w:pPr>
      <w:r>
        <w:rPr>
          <w:rFonts w:ascii="Calibri" w:hAnsi="Calibri" w:eastAsia="Calibri"/>
        </w:rPr>
        <w:t>Repeat; enter final stand with time remaining.</w:t>
      </w:r>
    </w:p>
    <w:p>
      <w:pPr>
        <w:pStyle w:val="Heading1"/>
        <w:keepNext/>
        <w:pageBreakBefore/>
      </w:pPr>
      <w:r>
        <w:rPr>
          <w:rFonts w:ascii="Calibri" w:hAnsi="Calibri" w:eastAsia="Calibri"/>
        </w:rPr>
        <w:t>Repository — Carve a Path</w:t>
      </w:r>
    </w:p>
    <w:p>
      <w:pPr>
        <w:pStyle w:val="Heading2"/>
        <w:keepNext/>
      </w:pPr>
      <w:r>
        <w:rPr>
          <w:rFonts w:ascii="Calibri" w:hAnsi="Calibri" w:eastAsia="Calibri"/>
        </w:rPr>
        <w:t>Objective</w:t>
      </w:r>
    </w:p>
    <w:p>
      <w:r>
        <w:rPr>
          <w:rFonts w:ascii="Calibri" w:hAnsi="Calibri" w:eastAsia="Calibri"/>
        </w:rPr>
        <w:t>Cross three rooms. In each room, kill three Tormentors, read and close one conductor of each Resonance type, bank carried Resonance, and kill the rear Unstoppable Champion.</w:t>
      </w:r>
    </w:p>
    <w:p>
      <w:r>
        <w:rPr>
          <w:rFonts w:ascii="Calibri" w:hAnsi="Calibri" w:eastAsia="Calibri"/>
          <w:b/>
        </w:rPr>
        <w:t>Memory line:</w:t>
      </w:r>
      <w:r>
        <w:rPr>
          <w:rFonts w:ascii="Calibri" w:hAnsi="Calibri" w:eastAsia="Calibri"/>
        </w:rPr>
        <w:t xml:space="preserve"> Finish three. Read three. Follow wires. Close three. Bank.</w:t>
      </w:r>
    </w:p>
    <w:p>
      <w:pPr>
        <w:pStyle w:val="Heading2"/>
        <w:keepNext/>
      </w:pPr>
      <w:r>
        <w:rPr>
          <w:rFonts w:ascii="Calibri" w:hAnsi="Calibri" w:eastAsia="Calibri"/>
        </w:rPr>
        <w:t>Assignments</w:t>
      </w:r>
    </w:p>
    <w:tbl>
      <w:tblPr>
        <w:tblStyle w:val="TableGrid"/>
        <w:tblW w:type="dxa" w:w="9360"/>
        <w:jc w:val="center"/>
        <w:tblLayout w:type="fixed"/>
        <w:tblLook w:firstColumn="1" w:firstRow="1" w:lastColumn="0" w:lastRow="0" w:noHBand="0" w:noVBand="1" w:val="04A0"/>
        <w:tblInd w:w="120" w:type="dxa"/>
      </w:tblPr>
      <w:tblGrid>
        <w:gridCol w:w="2700"/>
        <w:gridCol w:w="6660"/>
      </w:tblGrid>
      <w:tr>
        <w:trPr>
          <w:tblHeader w:val="true"/>
          <w:cantSplit/>
        </w:trPr>
        <w:tc>
          <w:tcPr>
            <w:tcW w:type="dxa" w:w="270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Seat</w:t>
            </w:r>
          </w:p>
        </w:tc>
        <w:tc>
          <w:tcPr>
            <w:tcW w:type="dxa" w:w="666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Job</w:t>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P1</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Left sender</w:t>
            </w:r>
          </w:p>
        </w:tc>
      </w:tr>
      <w:tr>
        <w:trPr>
          <w:cantSplit/>
        </w:trPr>
        <w:tc>
          <w:tcPr>
            <w:tcW w:type="dxa" w:w="27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P2</w:t>
            </w:r>
          </w:p>
        </w:tc>
        <w:tc>
          <w:tcPr>
            <w:tcW w:type="dxa" w:w="666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Left closer / Stolen Favor</w:t>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P3</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Middle sender</w:t>
            </w:r>
          </w:p>
        </w:tc>
      </w:tr>
      <w:tr>
        <w:trPr>
          <w:cantSplit/>
        </w:trPr>
        <w:tc>
          <w:tcPr>
            <w:tcW w:type="dxa" w:w="27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P4</w:t>
            </w:r>
          </w:p>
        </w:tc>
        <w:tc>
          <w:tcPr>
            <w:tcW w:type="dxa" w:w="666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Middle closer / Stolen Favor</w:t>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P5</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Right sender</w:t>
            </w:r>
          </w:p>
        </w:tc>
      </w:tr>
      <w:tr>
        <w:trPr>
          <w:cantSplit/>
        </w:trPr>
        <w:tc>
          <w:tcPr>
            <w:tcW w:type="dxa" w:w="27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P6</w:t>
            </w:r>
          </w:p>
        </w:tc>
        <w:tc>
          <w:tcPr>
            <w:tcW w:type="dxa" w:w="666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Right closer / Stolen Favor</w:t>
            </w:r>
          </w:p>
        </w:tc>
      </w:tr>
    </w:tbl>
    <w:p>
      <w:pPr>
        <w:spacing w:after="40"/>
      </w:pPr>
    </w:p>
    <w:p>
      <w:r>
        <w:rPr>
          <w:rFonts w:ascii="Calibri" w:hAnsi="Calibri" w:eastAsia="Calibri"/>
        </w:rPr>
        <w:t>The three planned closers should land the Tormentor final blows. If another player gets a final blow, that player becomes a reader; reassign which conductor each Favor holder reads.</w:t>
      </w:r>
    </w:p>
    <w:p>
      <w:pPr>
        <w:pStyle w:val="Heading2"/>
        <w:keepNext/>
      </w:pPr>
      <w:r>
        <w:rPr>
          <w:rFonts w:ascii="Calibri" w:hAnsi="Calibri" w:eastAsia="Calibri"/>
        </w:rPr>
        <w:t>Fixed Resonance-source lanes</w:t>
      </w:r>
    </w:p>
    <w:p>
      <w:r>
        <w:rPr>
          <w:rFonts w:ascii="Calibri" w:hAnsi="Calibri" w:eastAsia="Calibri"/>
        </w:rPr>
        <w:t>Stand at each room's entrance and face the rear exit. Keep two coordinates separate: the sender lane determines which Resonance appears, while the visible wire determines which receiver and conductor that sender reaches.</w:t>
      </w:r>
    </w:p>
    <w:p>
      <w:r>
        <w:rPr>
          <w:rFonts w:ascii="Calibri" w:hAnsi="Calibri" w:eastAsia="Calibri"/>
        </w:rPr>
        <w:t>The sender side determines which Resonance appears:</w:t>
      </w:r>
    </w:p>
    <w:tbl>
      <w:tblPr>
        <w:tblStyle w:val="TableGrid"/>
        <w:tblW w:type="dxa" w:w="9360"/>
        <w:jc w:val="center"/>
        <w:tblLayout w:type="fixed"/>
        <w:tblLook w:firstColumn="1" w:firstRow="1" w:lastColumn="0" w:lastRow="0" w:noHBand="0" w:noVBand="1" w:val="04A0"/>
        <w:tblInd w:w="120" w:type="dxa"/>
      </w:tblPr>
      <w:tblGrid>
        <w:gridCol w:w="2700"/>
        <w:gridCol w:w="6660"/>
      </w:tblGrid>
      <w:tr>
        <w:trPr>
          <w:tblHeader w:val="true"/>
          <w:cantSplit/>
        </w:trPr>
        <w:tc>
          <w:tcPr>
            <w:tcW w:type="dxa" w:w="2700"/>
            <w:shd w:fill="E8EEF5"/>
            <w:vAlign w:val="center"/>
            <w:tcMar>
              <w:top w:w="80" w:type="dxa"/>
              <w:start w:w="120" w:type="dxa"/>
              <w:bottom w:w="80" w:type="dxa"/>
              <w:end w:w="120" w:type="dxa"/>
            </w:tcMar>
          </w:tcPr>
          <w:p>
            <w:pPr>
              <w:keepNext/>
              <w:spacing w:before="0" w:after="40" w:line="240" w:lineRule="auto"/>
            </w:pPr>
            <w:r>
              <w:rPr>
                <w:rFonts w:ascii="Calibri" w:hAnsi="Calibri" w:eastAsia="Calibri"/>
                <w:b/>
                <w:color w:val="18243A"/>
                <w:sz w:val="18"/>
              </w:rPr>
            </w:r>
            <w:r>
              <w:rPr>
                <w:rFonts w:ascii="Calibri" w:hAnsi="Calibri" w:eastAsia="Calibri"/>
                <w:b/>
                <w:color w:val="18243A"/>
                <w:sz w:val="18"/>
              </w:rPr>
              <w:t>Sender lane</w:t>
            </w:r>
          </w:p>
        </w:tc>
        <w:tc>
          <w:tcPr>
            <w:tcW w:type="dxa" w:w="6660"/>
            <w:shd w:fill="E8EEF5"/>
            <w:vAlign w:val="center"/>
            <w:tcMar>
              <w:top w:w="80" w:type="dxa"/>
              <w:start w:w="120" w:type="dxa"/>
              <w:bottom w:w="80" w:type="dxa"/>
              <w:end w:w="120" w:type="dxa"/>
            </w:tcMar>
          </w:tcPr>
          <w:p>
            <w:pPr>
              <w:keepNext/>
              <w:spacing w:before="0" w:after="40" w:line="240" w:lineRule="auto"/>
            </w:pPr>
            <w:r>
              <w:rPr>
                <w:rFonts w:ascii="Calibri" w:hAnsi="Calibri" w:eastAsia="Calibri"/>
                <w:b/>
                <w:color w:val="18243A"/>
                <w:sz w:val="18"/>
              </w:rPr>
            </w:r>
            <w:r>
              <w:rPr>
                <w:rFonts w:ascii="Calibri" w:hAnsi="Calibri" w:eastAsia="Calibri"/>
                <w:b/>
                <w:color w:val="18243A"/>
                <w:sz w:val="18"/>
              </w:rPr>
              <w:t>Resonance source</w:t>
            </w:r>
          </w:p>
        </w:tc>
      </w:tr>
      <w:tr>
        <w:trPr>
          <w:cantSplit/>
        </w:trPr>
        <w:tc>
          <w:tcPr>
            <w:tcW w:type="dxa" w:w="2700"/>
            <w:vAlign w:val="center"/>
            <w:tcMar>
              <w:top w:w="80" w:type="dxa"/>
              <w:start w:w="120" w:type="dxa"/>
              <w:bottom w:w="80" w:type="dxa"/>
              <w:end w:w="120" w:type="dxa"/>
            </w:tcMar>
          </w:tcPr>
          <w:p>
            <w:pPr>
              <w:keepNext/>
              <w:spacing w:before="0" w:after="40" w:line="240" w:lineRule="auto"/>
            </w:pPr>
            <w:r>
              <w:rPr>
                <w:rFonts w:ascii="Calibri" w:hAnsi="Calibri" w:eastAsia="Calibri"/>
                <w:sz w:val="18"/>
              </w:rPr>
            </w:r>
            <w:r>
              <w:rPr>
                <w:rFonts w:ascii="Calibri" w:hAnsi="Calibri" w:eastAsia="Calibri"/>
                <w:b/>
                <w:sz w:val="18"/>
              </w:rPr>
              <w:t>Left</w:t>
            </w:r>
          </w:p>
        </w:tc>
        <w:tc>
          <w:tcPr>
            <w:tcW w:type="dxa" w:w="6660"/>
            <w:vAlign w:val="center"/>
            <w:tcMar>
              <w:top w:w="80" w:type="dxa"/>
              <w:start w:w="120" w:type="dxa"/>
              <w:bottom w:w="80" w:type="dxa"/>
              <w:end w:w="120" w:type="dxa"/>
            </w:tcMar>
          </w:tcPr>
          <w:p>
            <w:pPr>
              <w:keepNext/>
              <w:spacing w:before="0" w:after="40" w:line="240" w:lineRule="auto"/>
            </w:pPr>
            <w:r>
              <w:rPr>
                <w:rFonts w:ascii="Calibri" w:hAnsi="Calibri" w:eastAsia="Calibri"/>
                <w:sz w:val="18"/>
              </w:rPr>
            </w:r>
            <w:r>
              <w:rPr>
                <w:rFonts w:ascii="Calibri" w:hAnsi="Calibri" w:eastAsia="Calibri"/>
                <w:sz w:val="18"/>
              </w:rPr>
              <w:t>Pyramidal / triangle</w:t>
            </w:r>
          </w:p>
        </w:tc>
      </w:tr>
      <w:tr>
        <w:trPr>
          <w:cantSplit/>
        </w:trPr>
        <w:tc>
          <w:tcPr>
            <w:tcW w:type="dxa" w:w="2700"/>
            <w:shd w:fill="FAF9F6"/>
            <w:vAlign w:val="center"/>
            <w:tcMar>
              <w:top w:w="80" w:type="dxa"/>
              <w:start w:w="120" w:type="dxa"/>
              <w:bottom w:w="80" w:type="dxa"/>
              <w:end w:w="120" w:type="dxa"/>
            </w:tcMar>
          </w:tcPr>
          <w:p>
            <w:pPr>
              <w:keepNext/>
              <w:spacing w:before="0" w:after="40" w:line="240" w:lineRule="auto"/>
            </w:pPr>
            <w:r>
              <w:rPr>
                <w:rFonts w:ascii="Calibri" w:hAnsi="Calibri" w:eastAsia="Calibri"/>
                <w:sz w:val="18"/>
              </w:rPr>
            </w:r>
            <w:r>
              <w:rPr>
                <w:rFonts w:ascii="Calibri" w:hAnsi="Calibri" w:eastAsia="Calibri"/>
                <w:b/>
                <w:sz w:val="18"/>
              </w:rPr>
              <w:t>Middle</w:t>
            </w:r>
          </w:p>
        </w:tc>
        <w:tc>
          <w:tcPr>
            <w:tcW w:type="dxa" w:w="6660"/>
            <w:shd w:fill="FAF9F6"/>
            <w:vAlign w:val="center"/>
            <w:tcMar>
              <w:top w:w="80" w:type="dxa"/>
              <w:start w:w="120" w:type="dxa"/>
              <w:bottom w:w="80" w:type="dxa"/>
              <w:end w:w="120" w:type="dxa"/>
            </w:tcMar>
          </w:tcPr>
          <w:p>
            <w:pPr>
              <w:keepNext/>
              <w:spacing w:before="0" w:after="40" w:line="240" w:lineRule="auto"/>
            </w:pPr>
            <w:r>
              <w:rPr>
                <w:rFonts w:ascii="Calibri" w:hAnsi="Calibri" w:eastAsia="Calibri"/>
                <w:sz w:val="18"/>
              </w:rPr>
            </w:r>
            <w:r>
              <w:rPr>
                <w:rFonts w:ascii="Calibri" w:hAnsi="Calibri" w:eastAsia="Calibri"/>
                <w:sz w:val="18"/>
              </w:rPr>
              <w:t>Spherical / circle</w:t>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Right</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Hexahedron / square</w:t>
            </w:r>
          </w:p>
        </w:tc>
      </w:tr>
    </w:tbl>
    <w:p>
      <w:pPr>
        <w:spacing w:after="40"/>
      </w:pPr>
    </w:p>
    <w:p>
      <w:r>
        <w:rPr>
          <w:rFonts w:ascii="Calibri" w:hAnsi="Calibri" w:eastAsia="Calibri"/>
        </w:rPr>
        <w:t xml:space="preserve">Repository introduces exactly one new type: </w:t>
      </w:r>
      <w:r>
        <w:rPr>
          <w:rFonts w:ascii="Calibri" w:hAnsi="Calibri" w:eastAsia="Calibri"/>
          <w:b/>
        </w:rPr>
        <w:t>Hexahedron Resonance</w:t>
      </w:r>
      <w:r>
        <w:rPr>
          <w:rFonts w:ascii="Calibri" w:hAnsi="Calibri" w:eastAsia="Calibri"/>
        </w:rPr>
        <w:t>.</w:t>
      </w:r>
    </w:p>
    <w:p>
      <w:pPr>
        <w:pStyle w:val="Heading2"/>
        <w:keepNext/>
      </w:pPr>
      <w:r>
        <w:rPr>
          <w:rFonts w:ascii="Calibri" w:hAnsi="Calibri" w:eastAsia="Calibri"/>
        </w:rPr>
        <w:t>Room wiring</w:t>
      </w:r>
    </w:p>
    <w:p>
      <w:r>
        <w:rPr>
          <w:rFonts w:ascii="Calibri" w:hAnsi="Calibri" w:eastAsia="Calibri"/>
        </w:rPr>
        <w:t xml:space="preserve">Read each connection as </w:t>
      </w:r>
      <w:r>
        <w:rPr>
          <w:rFonts w:ascii="Calibri" w:hAnsi="Calibri" w:eastAsia="Calibri"/>
          <w:b/>
        </w:rPr>
        <w:t>sender lane → receiver/conductor lane</w:t>
      </w:r>
      <w:r>
        <w:rPr>
          <w:rFonts w:ascii="Calibri" w:hAnsi="Calibri" w:eastAsia="Calibri"/>
        </w:rPr>
        <w:t>.</w:t>
      </w:r>
    </w:p>
    <w:tbl>
      <w:tblPr>
        <w:tblStyle w:val="TableGrid"/>
        <w:tblW w:type="dxa" w:w="9360"/>
        <w:jc w:val="center"/>
        <w:tblLayout w:type="fixed"/>
        <w:tblLook w:firstColumn="1" w:firstRow="1" w:lastColumn="0" w:lastRow="0" w:noHBand="0" w:noVBand="1" w:val="04A0"/>
        <w:tblInd w:w="120" w:type="dxa"/>
      </w:tblPr>
      <w:tblGrid>
        <w:gridCol w:w="2340"/>
        <w:gridCol w:w="2340"/>
        <w:gridCol w:w="2340"/>
        <w:gridCol w:w="2340"/>
      </w:tblGrid>
      <w:tr>
        <w:trPr>
          <w:tblHeader w:val="true"/>
          <w:cantSplit/>
        </w:trPr>
        <w:tc>
          <w:tcPr>
            <w:tcW w:type="dxa" w:w="2340"/>
            <w:shd w:fill="E8EEF5"/>
            <w:vAlign w:val="center"/>
            <w:tcMar>
              <w:top w:w="80" w:type="dxa"/>
              <w:start w:w="120" w:type="dxa"/>
              <w:bottom w:w="80" w:type="dxa"/>
              <w:end w:w="120" w:type="dxa"/>
            </w:tcMar>
          </w:tcPr>
          <w:p>
            <w:pPr>
              <w:keepNext/>
              <w:spacing w:before="0" w:after="40" w:line="240" w:lineRule="auto"/>
            </w:pPr>
            <w:r>
              <w:rPr>
                <w:rFonts w:ascii="Calibri" w:hAnsi="Calibri" w:eastAsia="Calibri"/>
                <w:b/>
                <w:color w:val="18243A"/>
                <w:sz w:val="18"/>
              </w:rPr>
            </w:r>
            <w:r>
              <w:rPr>
                <w:rFonts w:ascii="Calibri" w:hAnsi="Calibri" w:eastAsia="Calibri"/>
                <w:b/>
                <w:color w:val="18243A"/>
                <w:sz w:val="18"/>
              </w:rPr>
              <w:t>Room</w:t>
            </w:r>
          </w:p>
        </w:tc>
        <w:tc>
          <w:tcPr>
            <w:tcW w:type="dxa" w:w="2340"/>
            <w:shd w:fill="E8EEF5"/>
            <w:vAlign w:val="center"/>
            <w:tcMar>
              <w:top w:w="80" w:type="dxa"/>
              <w:start w:w="120" w:type="dxa"/>
              <w:bottom w:w="80" w:type="dxa"/>
              <w:end w:w="120" w:type="dxa"/>
            </w:tcMar>
          </w:tcPr>
          <w:p>
            <w:pPr>
              <w:keepNext/>
              <w:spacing w:before="0" w:after="40" w:line="240" w:lineRule="auto"/>
            </w:pPr>
            <w:r>
              <w:rPr>
                <w:rFonts w:ascii="Calibri" w:hAnsi="Calibri" w:eastAsia="Calibri"/>
                <w:b/>
                <w:color w:val="18243A"/>
                <w:sz w:val="18"/>
              </w:rPr>
            </w:r>
            <w:r>
              <w:rPr>
                <w:rFonts w:ascii="Calibri" w:hAnsi="Calibri" w:eastAsia="Calibri"/>
                <w:b/>
                <w:color w:val="18243A"/>
                <w:sz w:val="18"/>
              </w:rPr>
              <w:t>Left sender</w:t>
            </w:r>
          </w:p>
        </w:tc>
        <w:tc>
          <w:tcPr>
            <w:tcW w:type="dxa" w:w="2340"/>
            <w:shd w:fill="E8EEF5"/>
            <w:vAlign w:val="center"/>
            <w:tcMar>
              <w:top w:w="80" w:type="dxa"/>
              <w:start w:w="120" w:type="dxa"/>
              <w:bottom w:w="80" w:type="dxa"/>
              <w:end w:w="120" w:type="dxa"/>
            </w:tcMar>
          </w:tcPr>
          <w:p>
            <w:pPr>
              <w:keepNext/>
              <w:spacing w:before="0" w:after="40" w:line="240" w:lineRule="auto"/>
            </w:pPr>
            <w:r>
              <w:rPr>
                <w:rFonts w:ascii="Calibri" w:hAnsi="Calibri" w:eastAsia="Calibri"/>
                <w:b/>
                <w:color w:val="18243A"/>
                <w:sz w:val="18"/>
              </w:rPr>
            </w:r>
            <w:r>
              <w:rPr>
                <w:rFonts w:ascii="Calibri" w:hAnsi="Calibri" w:eastAsia="Calibri"/>
                <w:b/>
                <w:color w:val="18243A"/>
                <w:sz w:val="18"/>
              </w:rPr>
              <w:t>Middle sender</w:t>
            </w:r>
          </w:p>
        </w:tc>
        <w:tc>
          <w:tcPr>
            <w:tcW w:type="dxa" w:w="2340"/>
            <w:shd w:fill="E8EEF5"/>
            <w:vAlign w:val="center"/>
            <w:tcMar>
              <w:top w:w="80" w:type="dxa"/>
              <w:start w:w="120" w:type="dxa"/>
              <w:bottom w:w="80" w:type="dxa"/>
              <w:end w:w="120" w:type="dxa"/>
            </w:tcMar>
          </w:tcPr>
          <w:p>
            <w:pPr>
              <w:keepNext/>
              <w:spacing w:before="0" w:after="40" w:line="240" w:lineRule="auto"/>
            </w:pPr>
            <w:r>
              <w:rPr>
                <w:rFonts w:ascii="Calibri" w:hAnsi="Calibri" w:eastAsia="Calibri"/>
                <w:b/>
                <w:color w:val="18243A"/>
                <w:sz w:val="18"/>
              </w:rPr>
            </w:r>
            <w:r>
              <w:rPr>
                <w:rFonts w:ascii="Calibri" w:hAnsi="Calibri" w:eastAsia="Calibri"/>
                <w:b/>
                <w:color w:val="18243A"/>
                <w:sz w:val="18"/>
              </w:rPr>
              <w:t>Right sender</w:t>
            </w:r>
          </w:p>
        </w:tc>
      </w:tr>
      <w:tr>
        <w:trPr>
          <w:cantSplit/>
        </w:trPr>
        <w:tc>
          <w:tcPr>
            <w:tcW w:type="dxa" w:w="2340"/>
            <w:vAlign w:val="center"/>
            <w:tcMar>
              <w:top w:w="80" w:type="dxa"/>
              <w:start w:w="120" w:type="dxa"/>
              <w:bottom w:w="80" w:type="dxa"/>
              <w:end w:w="120" w:type="dxa"/>
            </w:tcMar>
          </w:tcPr>
          <w:p>
            <w:pPr>
              <w:keepNext/>
              <w:spacing w:before="0" w:after="40" w:line="240" w:lineRule="auto"/>
            </w:pPr>
            <w:r>
              <w:rPr>
                <w:rFonts w:ascii="Calibri" w:hAnsi="Calibri" w:eastAsia="Calibri"/>
                <w:sz w:val="18"/>
              </w:rPr>
            </w:r>
            <w:r>
              <w:rPr>
                <w:rFonts w:ascii="Calibri" w:hAnsi="Calibri" w:eastAsia="Calibri"/>
                <w:b/>
                <w:sz w:val="18"/>
              </w:rPr>
              <w:t>1</w:t>
            </w:r>
          </w:p>
        </w:tc>
        <w:tc>
          <w:tcPr>
            <w:tcW w:type="dxa" w:w="2340"/>
            <w:vAlign w:val="center"/>
            <w:tcMar>
              <w:top w:w="80" w:type="dxa"/>
              <w:start w:w="120" w:type="dxa"/>
              <w:bottom w:w="80" w:type="dxa"/>
              <w:end w:w="120" w:type="dxa"/>
            </w:tcMar>
          </w:tcPr>
          <w:p>
            <w:pPr>
              <w:keepNext/>
              <w:spacing w:before="0" w:after="40" w:line="240" w:lineRule="auto"/>
            </w:pPr>
            <w:r>
              <w:rPr>
                <w:rFonts w:ascii="Calibri" w:hAnsi="Calibri" w:eastAsia="Calibri"/>
                <w:sz w:val="18"/>
              </w:rPr>
            </w:r>
            <w:r>
              <w:rPr>
                <w:rFonts w:ascii="Calibri" w:hAnsi="Calibri" w:eastAsia="Calibri"/>
                <w:sz w:val="18"/>
              </w:rPr>
              <w:t>Left</w:t>
            </w:r>
          </w:p>
        </w:tc>
        <w:tc>
          <w:tcPr>
            <w:tcW w:type="dxa" w:w="2340"/>
            <w:vAlign w:val="center"/>
            <w:tcMar>
              <w:top w:w="80" w:type="dxa"/>
              <w:start w:w="120" w:type="dxa"/>
              <w:bottom w:w="80" w:type="dxa"/>
              <w:end w:w="120" w:type="dxa"/>
            </w:tcMar>
          </w:tcPr>
          <w:p>
            <w:pPr>
              <w:keepNext/>
              <w:spacing w:before="0" w:after="40" w:line="240" w:lineRule="auto"/>
            </w:pPr>
            <w:r>
              <w:rPr>
                <w:rFonts w:ascii="Calibri" w:hAnsi="Calibri" w:eastAsia="Calibri"/>
                <w:sz w:val="18"/>
              </w:rPr>
            </w:r>
            <w:r>
              <w:rPr>
                <w:rFonts w:ascii="Calibri" w:hAnsi="Calibri" w:eastAsia="Calibri"/>
                <w:sz w:val="18"/>
              </w:rPr>
              <w:t>Middle</w:t>
            </w:r>
          </w:p>
        </w:tc>
        <w:tc>
          <w:tcPr>
            <w:tcW w:type="dxa" w:w="2340"/>
            <w:vAlign w:val="center"/>
            <w:tcMar>
              <w:top w:w="80" w:type="dxa"/>
              <w:start w:w="120" w:type="dxa"/>
              <w:bottom w:w="80" w:type="dxa"/>
              <w:end w:w="120" w:type="dxa"/>
            </w:tcMar>
          </w:tcPr>
          <w:p>
            <w:pPr>
              <w:keepNext/>
              <w:spacing w:before="0" w:after="40" w:line="240" w:lineRule="auto"/>
            </w:pPr>
            <w:r>
              <w:rPr>
                <w:rFonts w:ascii="Calibri" w:hAnsi="Calibri" w:eastAsia="Calibri"/>
                <w:sz w:val="18"/>
              </w:rPr>
            </w:r>
            <w:r>
              <w:rPr>
                <w:rFonts w:ascii="Calibri" w:hAnsi="Calibri" w:eastAsia="Calibri"/>
                <w:sz w:val="18"/>
              </w:rPr>
              <w:t>Right</w:t>
            </w:r>
          </w:p>
        </w:tc>
      </w:tr>
      <w:tr>
        <w:trPr>
          <w:cantSplit/>
        </w:trPr>
        <w:tc>
          <w:tcPr>
            <w:tcW w:type="dxa" w:w="2340"/>
            <w:shd w:fill="FAF9F6"/>
            <w:vAlign w:val="center"/>
            <w:tcMar>
              <w:top w:w="80" w:type="dxa"/>
              <w:start w:w="120" w:type="dxa"/>
              <w:bottom w:w="80" w:type="dxa"/>
              <w:end w:w="120" w:type="dxa"/>
            </w:tcMar>
          </w:tcPr>
          <w:p>
            <w:pPr>
              <w:keepNext/>
              <w:spacing w:before="0" w:after="40" w:line="240" w:lineRule="auto"/>
            </w:pPr>
            <w:r>
              <w:rPr>
                <w:rFonts w:ascii="Calibri" w:hAnsi="Calibri" w:eastAsia="Calibri"/>
                <w:sz w:val="18"/>
              </w:rPr>
            </w:r>
            <w:r>
              <w:rPr>
                <w:rFonts w:ascii="Calibri" w:hAnsi="Calibri" w:eastAsia="Calibri"/>
                <w:b/>
                <w:sz w:val="18"/>
              </w:rPr>
              <w:t>2</w:t>
            </w:r>
          </w:p>
        </w:tc>
        <w:tc>
          <w:tcPr>
            <w:tcW w:type="dxa" w:w="2340"/>
            <w:shd w:fill="FAF9F6"/>
            <w:vAlign w:val="center"/>
            <w:tcMar>
              <w:top w:w="80" w:type="dxa"/>
              <w:start w:w="120" w:type="dxa"/>
              <w:bottom w:w="80" w:type="dxa"/>
              <w:end w:w="120" w:type="dxa"/>
            </w:tcMar>
          </w:tcPr>
          <w:p>
            <w:pPr>
              <w:keepNext/>
              <w:spacing w:before="0" w:after="40" w:line="240" w:lineRule="auto"/>
            </w:pPr>
            <w:r>
              <w:rPr>
                <w:rFonts w:ascii="Calibri" w:hAnsi="Calibri" w:eastAsia="Calibri"/>
                <w:sz w:val="18"/>
              </w:rPr>
            </w:r>
            <w:r>
              <w:rPr>
                <w:rFonts w:ascii="Calibri" w:hAnsi="Calibri" w:eastAsia="Calibri"/>
                <w:sz w:val="18"/>
              </w:rPr>
              <w:t>Middle</w:t>
            </w:r>
          </w:p>
        </w:tc>
        <w:tc>
          <w:tcPr>
            <w:tcW w:type="dxa" w:w="2340"/>
            <w:shd w:fill="FAF9F6"/>
            <w:vAlign w:val="center"/>
            <w:tcMar>
              <w:top w:w="80" w:type="dxa"/>
              <w:start w:w="120" w:type="dxa"/>
              <w:bottom w:w="80" w:type="dxa"/>
              <w:end w:w="120" w:type="dxa"/>
            </w:tcMar>
          </w:tcPr>
          <w:p>
            <w:pPr>
              <w:keepNext/>
              <w:spacing w:before="0" w:after="40" w:line="240" w:lineRule="auto"/>
            </w:pPr>
            <w:r>
              <w:rPr>
                <w:rFonts w:ascii="Calibri" w:hAnsi="Calibri" w:eastAsia="Calibri"/>
                <w:sz w:val="18"/>
              </w:rPr>
            </w:r>
            <w:r>
              <w:rPr>
                <w:rFonts w:ascii="Calibri" w:hAnsi="Calibri" w:eastAsia="Calibri"/>
                <w:sz w:val="18"/>
              </w:rPr>
              <w:t>Left</w:t>
            </w:r>
          </w:p>
        </w:tc>
        <w:tc>
          <w:tcPr>
            <w:tcW w:type="dxa" w:w="2340"/>
            <w:shd w:fill="FAF9F6"/>
            <w:vAlign w:val="center"/>
            <w:tcMar>
              <w:top w:w="80" w:type="dxa"/>
              <w:start w:w="120" w:type="dxa"/>
              <w:bottom w:w="80" w:type="dxa"/>
              <w:end w:w="120" w:type="dxa"/>
            </w:tcMar>
          </w:tcPr>
          <w:p>
            <w:pPr>
              <w:keepNext/>
              <w:spacing w:before="0" w:after="40" w:line="240" w:lineRule="auto"/>
            </w:pPr>
            <w:r>
              <w:rPr>
                <w:rFonts w:ascii="Calibri" w:hAnsi="Calibri" w:eastAsia="Calibri"/>
                <w:sz w:val="18"/>
              </w:rPr>
            </w:r>
            <w:r>
              <w:rPr>
                <w:rFonts w:ascii="Calibri" w:hAnsi="Calibri" w:eastAsia="Calibri"/>
                <w:sz w:val="18"/>
              </w:rPr>
              <w:t>Right</w:t>
            </w:r>
          </w:p>
        </w:tc>
      </w:tr>
      <w:tr>
        <w:trPr>
          <w:cantSplit/>
        </w:trPr>
        <w:tc>
          <w:tcPr>
            <w:tcW w:type="dxa" w:w="234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3</w:t>
            </w:r>
          </w:p>
        </w:tc>
        <w:tc>
          <w:tcPr>
            <w:tcW w:type="dxa" w:w="234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Middle</w:t>
            </w:r>
          </w:p>
        </w:tc>
        <w:tc>
          <w:tcPr>
            <w:tcW w:type="dxa" w:w="234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Right</w:t>
            </w:r>
          </w:p>
        </w:tc>
        <w:tc>
          <w:tcPr>
            <w:tcW w:type="dxa" w:w="234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Left</w:t>
            </w:r>
          </w:p>
        </w:tc>
      </w:tr>
    </w:tbl>
    <w:p>
      <w:pPr>
        <w:spacing w:after="40"/>
      </w:pPr>
    </w:p>
    <w:p>
      <w:r>
        <w:rPr>
          <w:rFonts w:ascii="Calibri" w:hAnsi="Calibri" w:eastAsia="Calibri"/>
        </w:rPr>
        <w:t>Room 1 is straight. Room 2 crosses left and middle. Room 3 rotates all three connections.</w:t>
      </w:r>
    </w:p>
    <w:p>
      <w:r>
        <w:rPr>
          <w:rFonts w:ascii="Calibri" w:hAnsi="Calibri" w:eastAsia="Calibri"/>
        </w:rPr>
        <w:t>The closer follows the wire to the receiver. The closer does not remain on the lane whose sender generated the required shape unless the wire ends there.</w:t>
      </w:r>
    </w:p>
    <w:p>
      <w:pPr>
        <w:pStyle w:val="Heading2"/>
        <w:keepNext/>
      </w:pPr>
      <w:r>
        <w:rPr>
          <w:rFonts w:ascii="Calibri" w:hAnsi="Calibri" w:eastAsia="Calibri"/>
        </w:rPr>
        <w:t>Execution</w:t>
      </w:r>
    </w:p>
    <w:p>
      <w:pPr>
        <w:pStyle w:val="Heading3"/>
        <w:keepNext/>
      </w:pPr>
      <w:r>
        <w:rPr>
          <w:rFonts w:ascii="Calibri" w:hAnsi="Calibri" w:eastAsia="Calibri"/>
        </w:rPr>
        <w:t>1. Start Room 1</w:t>
      </w:r>
    </w:p>
    <w:p>
      <w:r>
        <w:rPr>
          <w:rFonts w:ascii="Calibri" w:hAnsi="Calibri" w:eastAsia="Calibri"/>
        </w:rPr>
        <w:t>Deposit the Resonance offered at the opening altar. This starts Final Shape Looming and activates the first room.</w:t>
      </w:r>
    </w:p>
    <w:p>
      <w:r>
        <w:rPr>
          <w:rFonts w:ascii="Calibri" w:hAnsi="Calibri" w:eastAsia="Calibri"/>
        </w:rPr>
        <w:t>Do not omit this initial deposit from the pull call.</w:t>
      </w:r>
    </w:p>
    <w:p>
      <w:pPr>
        <w:pStyle w:val="Heading3"/>
        <w:keepNext/>
      </w:pPr>
      <w:r>
        <w:rPr>
          <w:rFonts w:ascii="Calibri" w:hAnsi="Calibri" w:eastAsia="Calibri"/>
        </w:rPr>
        <w:t>2. Kill three Threshold Sentinels</w:t>
      </w:r>
    </w:p>
    <w:p>
      <w:r>
        <w:rPr>
          <w:rFonts w:ascii="Calibri" w:hAnsi="Calibri" w:eastAsia="Calibri"/>
        </w:rPr>
        <w:t>Clear the room and damage all three Tormentors.</w:t>
      </w:r>
    </w:p>
    <w:p>
      <w:r>
        <w:rPr>
          <w:rFonts w:ascii="Calibri" w:hAnsi="Calibri" w:eastAsia="Calibri"/>
        </w:rPr>
        <w:t>The planned closers land the final blows:</w:t>
      </w:r>
    </w:p>
    <w:p>
      <w:pPr>
        <w:numPr>
          <w:ilvl w:val="0"/>
          <w:numId w:val="38"/>
        </w:numPr>
        <w:pStyle w:val="ListBullet"/>
      </w:pPr>
      <w:r>
        <w:rPr>
          <w:rFonts w:ascii="Calibri" w:hAnsi="Calibri" w:eastAsia="Calibri"/>
        </w:rPr>
        <w:t>P2 finishes the left Tormentor.</w:t>
      </w:r>
    </w:p>
    <w:p>
      <w:pPr>
        <w:numPr>
          <w:ilvl w:val="0"/>
          <w:numId w:val="38"/>
        </w:numPr>
        <w:pStyle w:val="ListBullet"/>
      </w:pPr>
      <w:r>
        <w:rPr>
          <w:rFonts w:ascii="Calibri" w:hAnsi="Calibri" w:eastAsia="Calibri"/>
        </w:rPr>
        <w:t>P4 finishes the middle Tormentor.</w:t>
      </w:r>
    </w:p>
    <w:p>
      <w:pPr>
        <w:numPr>
          <w:ilvl w:val="0"/>
          <w:numId w:val="38"/>
        </w:numPr>
        <w:pStyle w:val="ListBullet"/>
      </w:pPr>
      <w:r>
        <w:rPr>
          <w:rFonts w:ascii="Calibri" w:hAnsi="Calibri" w:eastAsia="Calibri"/>
        </w:rPr>
        <w:t>P6 finishes the right Tormentor.</w:t>
      </w:r>
    </w:p>
    <w:p>
      <w:r>
        <w:rPr>
          <w:rFonts w:ascii="Calibri" w:hAnsi="Calibri" w:eastAsia="Calibri"/>
        </w:rPr>
        <w:t xml:space="preserve">Each finisher receives </w:t>
      </w:r>
      <w:r>
        <w:rPr>
          <w:rFonts w:ascii="Calibri" w:hAnsi="Calibri" w:eastAsia="Calibri"/>
          <w:b/>
        </w:rPr>
        <w:t>Stolen Favor</w:t>
      </w:r>
      <w:r>
        <w:rPr>
          <w:rFonts w:ascii="Calibri" w:hAnsi="Calibri" w:eastAsia="Calibri"/>
        </w:rPr>
        <w:t>.</w:t>
      </w:r>
    </w:p>
    <w:p>
      <w:pPr>
        <w:pStyle w:val="Heading3"/>
        <w:keepNext/>
      </w:pPr>
      <w:r>
        <w:rPr>
          <w:rFonts w:ascii="Calibri" w:hAnsi="Calibri" w:eastAsia="Calibri"/>
        </w:rPr>
        <w:t>3. Read the conductors</w:t>
      </w:r>
    </w:p>
    <w:p>
      <w:r>
        <w:rPr>
          <w:rFonts w:ascii="Calibri" w:hAnsi="Calibri" w:eastAsia="Calibri"/>
        </w:rPr>
        <w:t>Favor holders read the three conductor requirements and call lane plus shape.</w:t>
      </w:r>
    </w:p>
    <w:p>
      <w:r>
        <w:rPr>
          <w:rFonts w:ascii="Calibri" w:hAnsi="Calibri" w:eastAsia="Calibri"/>
        </w:rPr>
        <w:t>Across the room, the three requirements contain one of each:</w:t>
      </w:r>
    </w:p>
    <w:p>
      <w:pPr>
        <w:numPr>
          <w:ilvl w:val="0"/>
          <w:numId w:val="39"/>
        </w:numPr>
        <w:pStyle w:val="ListBullet"/>
      </w:pPr>
      <w:r>
        <w:rPr>
          <w:rFonts w:ascii="Calibri" w:hAnsi="Calibri" w:eastAsia="Calibri"/>
        </w:rPr>
        <w:t>Pyramidal</w:t>
      </w:r>
    </w:p>
    <w:p>
      <w:pPr>
        <w:numPr>
          <w:ilvl w:val="0"/>
          <w:numId w:val="39"/>
        </w:numPr>
        <w:pStyle w:val="ListBullet"/>
      </w:pPr>
      <w:r>
        <w:rPr>
          <w:rFonts w:ascii="Calibri" w:hAnsi="Calibri" w:eastAsia="Calibri"/>
        </w:rPr>
        <w:t>Spherical</w:t>
      </w:r>
    </w:p>
    <w:p>
      <w:pPr>
        <w:numPr>
          <w:ilvl w:val="0"/>
          <w:numId w:val="39"/>
        </w:numPr>
        <w:pStyle w:val="ListBullet"/>
      </w:pPr>
      <w:r>
        <w:rPr>
          <w:rFonts w:ascii="Calibri" w:hAnsi="Calibri" w:eastAsia="Calibri"/>
        </w:rPr>
        <w:t>Hexahedron</w:t>
      </w:r>
    </w:p>
    <w:p>
      <w:r>
        <w:rPr>
          <w:rFonts w:ascii="Calibri" w:hAnsi="Calibri" w:eastAsia="Calibri"/>
        </w:rPr>
        <w:t>Do not assume a conductor requests the type generated by the nearby sender.</w:t>
      </w:r>
    </w:p>
    <w:p>
      <w:pPr>
        <w:pStyle w:val="Heading3"/>
        <w:keepNext/>
      </w:pPr>
      <w:r>
        <w:rPr>
          <w:rFonts w:ascii="Calibri" w:hAnsi="Calibri" w:eastAsia="Calibri"/>
        </w:rPr>
        <w:t>4. Destroy the elevated turrets</w:t>
      </w:r>
    </w:p>
    <w:p>
      <w:r>
        <w:rPr>
          <w:rFonts w:ascii="Calibri" w:hAnsi="Calibri" w:eastAsia="Calibri"/>
        </w:rPr>
        <w:t>Clear the Honored Scorpius Turrets before committing to plate timing. They create sustained crossfire and can interrupt a closer during a catch.</w:t>
      </w:r>
    </w:p>
    <w:p>
      <w:pPr>
        <w:pStyle w:val="Heading3"/>
        <w:keepNext/>
      </w:pPr>
      <w:r>
        <w:rPr>
          <w:rFonts w:ascii="Calibri" w:hAnsi="Calibri" w:eastAsia="Calibri"/>
        </w:rPr>
        <w:t>5. Generate lane-specific Resonance</w:t>
      </w:r>
    </w:p>
    <w:p>
      <w:r>
        <w:rPr>
          <w:rFonts w:ascii="Calibri" w:hAnsi="Calibri" w:eastAsia="Calibri"/>
        </w:rPr>
        <w:t>Send from the left, middle, and right source lanes and catch at the receiver destinations listed in the Room wiring table.</w:t>
      </w:r>
    </w:p>
    <w:p>
      <w:r>
        <w:rPr>
          <w:rFonts w:ascii="Calibri" w:hAnsi="Calibri" w:eastAsia="Calibri"/>
        </w:rPr>
        <w:t>Successful bounces generate:</w:t>
      </w:r>
    </w:p>
    <w:p>
      <w:pPr>
        <w:numPr>
          <w:ilvl w:val="0"/>
          <w:numId w:val="40"/>
        </w:numPr>
        <w:pStyle w:val="ListBullet"/>
      </w:pPr>
      <w:r>
        <w:rPr>
          <w:rFonts w:ascii="Calibri" w:hAnsi="Calibri" w:eastAsia="Calibri"/>
        </w:rPr>
        <w:t>triangle from left source;</w:t>
      </w:r>
    </w:p>
    <w:p>
      <w:pPr>
        <w:numPr>
          <w:ilvl w:val="0"/>
          <w:numId w:val="40"/>
        </w:numPr>
        <w:pStyle w:val="ListBullet"/>
      </w:pPr>
      <w:r>
        <w:rPr>
          <w:rFonts w:ascii="Calibri" w:hAnsi="Calibri" w:eastAsia="Calibri"/>
        </w:rPr>
        <w:t>circle from middle source;</w:t>
      </w:r>
    </w:p>
    <w:p>
      <w:pPr>
        <w:numPr>
          <w:ilvl w:val="0"/>
          <w:numId w:val="40"/>
        </w:numPr>
        <w:pStyle w:val="ListBullet"/>
      </w:pPr>
      <w:r>
        <w:rPr>
          <w:rFonts w:ascii="Calibri" w:hAnsi="Calibri" w:eastAsia="Calibri"/>
        </w:rPr>
        <w:t>square from right source.</w:t>
      </w:r>
    </w:p>
    <w:p>
      <w:r>
        <w:rPr>
          <w:rFonts w:ascii="Calibri" w:hAnsi="Calibri" w:eastAsia="Calibri"/>
        </w:rPr>
        <w:t xml:space="preserve">Call both source and destination: </w:t>
      </w:r>
      <w:r>
        <w:rPr>
          <w:rFonts w:ascii="Calibri" w:hAnsi="Calibri" w:eastAsia="Calibri"/>
          <w:b/>
        </w:rPr>
        <w:t>"Left sending to middle."</w:t>
      </w:r>
    </w:p>
    <w:p>
      <w:pPr>
        <w:pStyle w:val="Heading3"/>
        <w:keepNext/>
      </w:pPr>
      <w:r>
        <w:rPr>
          <w:rFonts w:ascii="Calibri" w:hAnsi="Calibri" w:eastAsia="Calibri"/>
        </w:rPr>
        <w:t>6. Build the correct closer stacks</w:t>
      </w:r>
    </w:p>
    <w:p>
      <w:r>
        <w:rPr>
          <w:rFonts w:ascii="Calibri" w:hAnsi="Calibri" w:eastAsia="Calibri"/>
        </w:rPr>
        <w:t>Closers move between source lanes as needed. A closer can carry mixed pickups, but the final pickup must be the type requested by the destination conductor.</w:t>
      </w:r>
    </w:p>
    <w:p>
      <w:r>
        <w:rPr>
          <w:rFonts w:ascii="Calibri" w:hAnsi="Calibri" w:eastAsia="Calibri"/>
        </w:rPr>
        <w:t>Example: a right conductor that needs Spherical is closed by a player whose last pickup came from the middle source, regardless of which sender feeds that receiver.</w:t>
      </w:r>
    </w:p>
    <w:p>
      <w:pPr>
        <w:pStyle w:val="Heading3"/>
        <w:keepNext/>
      </w:pPr>
      <w:r>
        <w:rPr>
          <w:rFonts w:ascii="Calibri" w:hAnsi="Calibri" w:eastAsia="Calibri"/>
        </w:rPr>
        <w:t>7. Close all three conductors</w:t>
      </w:r>
    </w:p>
    <w:p>
      <w:r>
        <w:rPr>
          <w:rFonts w:ascii="Calibri" w:hAnsi="Calibri" w:eastAsia="Calibri"/>
        </w:rPr>
        <w:t>At each destination:</w:t>
      </w:r>
    </w:p>
    <w:p>
      <w:pPr>
        <w:numPr>
          <w:ilvl w:val="0"/>
          <w:numId w:val="41"/>
        </w:numPr>
        <w:pStyle w:val="ListNumber"/>
      </w:pPr>
      <w:r>
        <w:rPr>
          <w:rFonts w:ascii="Calibri" w:hAnsi="Calibri" w:eastAsia="Calibri"/>
        </w:rPr>
        <w:t>Closer confirms the read and active buff.</w:t>
      </w:r>
    </w:p>
    <w:p>
      <w:pPr>
        <w:numPr>
          <w:ilvl w:val="0"/>
          <w:numId w:val="41"/>
        </w:numPr>
        <w:pStyle w:val="ListNumber"/>
      </w:pPr>
      <w:r>
        <w:rPr>
          <w:rFonts w:ascii="Calibri" w:hAnsi="Calibri" w:eastAsia="Calibri"/>
        </w:rPr>
        <w:t>Closer shoots the conductor crux.</w:t>
      </w:r>
    </w:p>
    <w:p>
      <w:pPr>
        <w:numPr>
          <w:ilvl w:val="0"/>
          <w:numId w:val="41"/>
        </w:numPr>
        <w:pStyle w:val="ListNumber"/>
      </w:pPr>
      <w:r>
        <w:rPr>
          <w:rFonts w:ascii="Calibri" w:hAnsi="Calibri" w:eastAsia="Calibri"/>
        </w:rPr>
        <w:t>Connected sender launches the next pulse.</w:t>
      </w:r>
    </w:p>
    <w:p>
      <w:pPr>
        <w:numPr>
          <w:ilvl w:val="0"/>
          <w:numId w:val="41"/>
        </w:numPr>
        <w:pStyle w:val="ListNumber"/>
      </w:pPr>
      <w:r>
        <w:rPr>
          <w:rFonts w:ascii="Calibri" w:hAnsi="Calibri" w:eastAsia="Calibri"/>
        </w:rPr>
        <w:t>Closer catches the incoming pulse.</w:t>
      </w:r>
    </w:p>
    <w:p>
      <w:pPr>
        <w:numPr>
          <w:ilvl w:val="0"/>
          <w:numId w:val="41"/>
        </w:numPr>
        <w:pStyle w:val="ListNumber"/>
      </w:pPr>
      <w:r>
        <w:rPr>
          <w:rFonts w:ascii="Calibri" w:hAnsi="Calibri" w:eastAsia="Calibri"/>
        </w:rPr>
        <w:t xml:space="preserve">Closer confirms </w:t>
      </w:r>
      <w:r>
        <w:rPr>
          <w:rFonts w:ascii="Calibri" w:hAnsi="Calibri" w:eastAsia="Calibri"/>
          <w:b/>
        </w:rPr>
        <w:t>"Locked."</w:t>
      </w:r>
    </w:p>
    <w:p>
      <w:r>
        <w:rPr>
          <w:rFonts w:ascii="Calibri" w:hAnsi="Calibri" w:eastAsia="Calibri"/>
        </w:rPr>
        <w:t>The closing catch is the offering. If that receiver holds the wrong Resonance, the conductor rejects it and wipes the fireteam. Confirm the called requirement and the closer's active buff before the crux is shot.</w:t>
      </w:r>
    </w:p>
    <w:p>
      <w:r>
        <w:rPr>
          <w:rFonts w:ascii="Calibri" w:hAnsi="Calibri" w:eastAsia="Calibri"/>
        </w:rPr>
        <w:t>The June 9, 2026 update fixed a soft lock associated with simultaneous closures. Ordinary staggered confirmations remain easier to teach and audit.</w:t>
      </w:r>
    </w:p>
    <w:p>
      <w:pPr>
        <w:pStyle w:val="Heading3"/>
        <w:keepNext/>
      </w:pPr>
      <w:r>
        <w:rPr>
          <w:rFonts w:ascii="Calibri" w:hAnsi="Calibri" w:eastAsia="Calibri"/>
        </w:rPr>
        <w:t>8. Bank and open the next room</w:t>
      </w:r>
    </w:p>
    <w:p>
      <w:r>
        <w:rPr>
          <w:rFonts w:ascii="Calibri" w:hAnsi="Calibri" w:eastAsia="Calibri"/>
        </w:rPr>
        <w:t>After all three conductors close:</w:t>
      </w:r>
    </w:p>
    <w:p>
      <w:pPr>
        <w:numPr>
          <w:ilvl w:val="0"/>
          <w:numId w:val="42"/>
        </w:numPr>
        <w:pStyle w:val="ListNumber"/>
      </w:pPr>
      <w:r>
        <w:rPr>
          <w:rFonts w:ascii="Calibri" w:hAnsi="Calibri" w:eastAsia="Calibri"/>
        </w:rPr>
        <w:t>Regroup at the center altar.</w:t>
      </w:r>
    </w:p>
    <w:p>
      <w:pPr>
        <w:numPr>
          <w:ilvl w:val="0"/>
          <w:numId w:val="42"/>
        </w:numPr>
        <w:pStyle w:val="ListNumber"/>
      </w:pPr>
      <w:r>
        <w:rPr>
          <w:rFonts w:ascii="Calibri" w:hAnsi="Calibri" w:eastAsia="Calibri"/>
        </w:rPr>
        <w:t>Bank remaining Resonance.</w:t>
      </w:r>
    </w:p>
    <w:p>
      <w:pPr>
        <w:numPr>
          <w:ilvl w:val="0"/>
          <w:numId w:val="42"/>
        </w:numPr>
        <w:pStyle w:val="ListNumber"/>
      </w:pPr>
      <w:r>
        <w:rPr>
          <w:rFonts w:ascii="Calibri" w:hAnsi="Calibri" w:eastAsia="Calibri"/>
        </w:rPr>
        <w:t>Clear the rear enemy wave.</w:t>
      </w:r>
    </w:p>
    <w:p>
      <w:pPr>
        <w:numPr>
          <w:ilvl w:val="0"/>
          <w:numId w:val="42"/>
        </w:numPr>
        <w:pStyle w:val="ListNumber"/>
      </w:pPr>
      <w:r>
        <w:rPr>
          <w:rFonts w:ascii="Calibri" w:hAnsi="Calibri" w:eastAsia="Calibri"/>
        </w:rPr>
        <w:t>Kill the Unstoppable Incendior.</w:t>
      </w:r>
    </w:p>
    <w:p>
      <w:pPr>
        <w:numPr>
          <w:ilvl w:val="0"/>
          <w:numId w:val="42"/>
        </w:numPr>
        <w:pStyle w:val="ListNumber"/>
      </w:pPr>
      <w:r>
        <w:rPr>
          <w:rFonts w:ascii="Calibri" w:hAnsi="Calibri" w:eastAsia="Calibri"/>
        </w:rPr>
        <w:t>Move through the opened rear door.</w:t>
      </w:r>
    </w:p>
    <w:p>
      <w:r>
        <w:rPr>
          <w:rFonts w:ascii="Calibri" w:hAnsi="Calibri" w:eastAsia="Calibri"/>
        </w:rPr>
        <w:t>Repeat the same mechanic in Rooms 2 and 3 using their correct wiring.</w:t>
      </w:r>
    </w:p>
    <w:p>
      <w:r>
        <w:rPr>
          <w:rFonts w:ascii="Calibri" w:hAnsi="Calibri" w:eastAsia="Calibri"/>
        </w:rPr>
        <w:t>The final Unstoppable kill completes the encounter.</w:t>
      </w:r>
    </w:p>
    <w:p>
      <w:pPr>
        <w:pStyle w:val="Heading2"/>
        <w:keepNext/>
      </w:pPr>
      <w:r>
        <w:rPr>
          <w:rFonts w:ascii="Calibri" w:hAnsi="Calibri" w:eastAsia="Calibri"/>
        </w:rPr>
        <w:t>Weekly challenge: Balanced Diet</w:t>
      </w:r>
    </w:p>
    <w:p>
      <w:r>
        <w:rPr>
          <w:rFonts w:ascii="Calibri" w:hAnsi="Calibri" w:eastAsia="Calibri"/>
        </w:rPr>
        <w:t>No player may collect the same Resonance type twice consecutively.</w:t>
      </w:r>
    </w:p>
    <w:p>
      <w:r>
        <w:rPr>
          <w:rFonts w:ascii="Calibri" w:hAnsi="Calibri" w:eastAsia="Calibri"/>
        </w:rPr>
        <w:t>The restriction:</w:t>
      </w:r>
    </w:p>
    <w:p>
      <w:pPr>
        <w:numPr>
          <w:ilvl w:val="0"/>
          <w:numId w:val="43"/>
        </w:numPr>
        <w:pStyle w:val="ListBullet"/>
      </w:pPr>
      <w:r>
        <w:rPr>
          <w:rFonts w:ascii="Calibri" w:hAnsi="Calibri" w:eastAsia="Calibri"/>
        </w:rPr>
        <w:t>persists after banking;</w:t>
      </w:r>
    </w:p>
    <w:p>
      <w:pPr>
        <w:numPr>
          <w:ilvl w:val="0"/>
          <w:numId w:val="43"/>
        </w:numPr>
        <w:pStyle w:val="ListBullet"/>
      </w:pPr>
      <w:r>
        <w:rPr>
          <w:rFonts w:ascii="Calibri" w:hAnsi="Calibri" w:eastAsia="Calibri"/>
        </w:rPr>
        <w:t>persists between rooms;</w:t>
      </w:r>
    </w:p>
    <w:p>
      <w:pPr>
        <w:numPr>
          <w:ilvl w:val="0"/>
          <w:numId w:val="43"/>
        </w:numPr>
        <w:pStyle w:val="ListBullet"/>
      </w:pPr>
      <w:r>
        <w:rPr>
          <w:rFonts w:ascii="Calibri" w:hAnsi="Calibri" w:eastAsia="Calibri"/>
        </w:rPr>
        <w:t>tracks the player's last pickup type, not the current converted stack.</w:t>
      </w:r>
    </w:p>
    <w:p>
      <w:r>
        <w:rPr>
          <w:rFonts w:ascii="Calibri" w:hAnsi="Calibri" w:eastAsia="Calibri"/>
        </w:rPr>
        <w:t>Every player calls their last type before advancing. A simple record is:</w:t>
      </w:r>
    </w:p>
    <w:tbl>
      <w:tblPr>
        <w:tblStyle w:val="TableGrid"/>
        <w:tblW w:type="dxa" w:w="9360"/>
        <w:jc w:val="center"/>
        <w:tblLayout w:type="fixed"/>
        <w:tblLook w:firstColumn="1" w:firstRow="1" w:lastColumn="0" w:lastRow="0" w:noHBand="0" w:noVBand="1" w:val="04A0"/>
        <w:tblInd w:w="120" w:type="dxa"/>
      </w:tblPr>
      <w:tblGrid>
        <w:gridCol w:w="2700"/>
        <w:gridCol w:w="6660"/>
      </w:tblGrid>
      <w:tr>
        <w:trPr>
          <w:tblHeader w:val="true"/>
          <w:cantSplit/>
        </w:trPr>
        <w:tc>
          <w:tcPr>
            <w:tcW w:type="dxa" w:w="270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Player</w:t>
            </w:r>
          </w:p>
        </w:tc>
        <w:tc>
          <w:tcPr>
            <w:tcW w:type="dxa" w:w="666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Last type</w:t>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P1</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p>
        </w:tc>
      </w:tr>
      <w:tr>
        <w:trPr>
          <w:cantSplit/>
        </w:trPr>
        <w:tc>
          <w:tcPr>
            <w:tcW w:type="dxa" w:w="27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P2</w:t>
            </w:r>
          </w:p>
        </w:tc>
        <w:tc>
          <w:tcPr>
            <w:tcW w:type="dxa" w:w="666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P3</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p>
        </w:tc>
      </w:tr>
      <w:tr>
        <w:trPr>
          <w:cantSplit/>
        </w:trPr>
        <w:tc>
          <w:tcPr>
            <w:tcW w:type="dxa" w:w="27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P4</w:t>
            </w:r>
          </w:p>
        </w:tc>
        <w:tc>
          <w:tcPr>
            <w:tcW w:type="dxa" w:w="666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P5</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p>
        </w:tc>
      </w:tr>
      <w:tr>
        <w:trPr>
          <w:cantSplit/>
        </w:trPr>
        <w:tc>
          <w:tcPr>
            <w:tcW w:type="dxa" w:w="27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P6</w:t>
            </w:r>
          </w:p>
        </w:tc>
        <w:tc>
          <w:tcPr>
            <w:tcW w:type="dxa" w:w="666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p>
        </w:tc>
      </w:tr>
    </w:tbl>
    <w:p>
      <w:pPr>
        <w:spacing w:after="40"/>
      </w:pPr>
    </w:p>
    <w:p>
      <w:r>
        <w:rPr>
          <w:rFonts w:ascii="Calibri" w:hAnsi="Calibri" w:eastAsia="Calibri"/>
          <w:b/>
        </w:rPr>
        <w:t>Failure condition:</w:t>
      </w:r>
      <w:r>
        <w:rPr>
          <w:rFonts w:ascii="Calibri" w:hAnsi="Calibri" w:eastAsia="Calibri"/>
        </w:rPr>
        <w:t xml:space="preserve"> A player collects the same type as their immediately previous Resonance pickup.</w:t>
      </w:r>
    </w:p>
    <w:p>
      <w:pPr>
        <w:pStyle w:val="Heading2"/>
        <w:keepNext/>
      </w:pPr>
      <w:r>
        <w:rPr>
          <w:rFonts w:ascii="Calibri" w:hAnsi="Calibri" w:eastAsia="Calibri"/>
        </w:rPr>
        <w:t>Encounter Triumph: Singular Torment</w:t>
      </w:r>
    </w:p>
    <w:p>
      <w:r>
        <w:rPr>
          <w:rFonts w:ascii="Calibri" w:hAnsi="Calibri" w:eastAsia="Calibri"/>
        </w:rPr>
        <w:t>One designated player must land the final blow on all nine Tormentors across the three rooms.</w:t>
      </w:r>
    </w:p>
    <w:p>
      <w:r>
        <w:rPr>
          <w:rFonts w:ascii="Calibri" w:hAnsi="Calibri" w:eastAsia="Calibri"/>
        </w:rPr>
        <w:t>Everyone may break shoulders and reduce health. At low health, stop firing and call the finisher in.</w:t>
      </w:r>
    </w:p>
    <w:p>
      <w:pPr>
        <w:pStyle w:val="Heading2"/>
        <w:keepNext/>
      </w:pPr>
      <w:r>
        <w:rPr>
          <w:rFonts w:ascii="Calibri" w:hAnsi="Calibri" w:eastAsia="Calibri"/>
        </w:rPr>
        <w:t>Master notes</w:t>
      </w:r>
    </w:p>
    <w:p>
      <w:r>
        <w:rPr>
          <w:rFonts w:ascii="Calibri" w:hAnsi="Calibri" w:eastAsia="Calibri"/>
        </w:rPr>
        <w:t>No separate Master mechanic has been verified. Current Champions and combat modifiers come from the live launch screen. Preserve heavy ammunition for the nine Tormentor finishes, turrets, and rear Champions rather than spending it on routine waves.</w:t>
      </w:r>
    </w:p>
    <w:p>
      <w:pPr>
        <w:pStyle w:val="Heading2"/>
        <w:keepNext/>
      </w:pPr>
      <w:r>
        <w:rPr>
          <w:rFonts w:ascii="Calibri" w:hAnsi="Calibri" w:eastAsia="Calibri"/>
        </w:rPr>
        <w:t>Recovery and common errors</w:t>
      </w:r>
    </w:p>
    <w:tbl>
      <w:tblPr>
        <w:tblStyle w:val="TableGrid"/>
        <w:tblW w:type="dxa" w:w="9360"/>
        <w:jc w:val="center"/>
        <w:tblLayout w:type="fixed"/>
        <w:tblLook w:firstColumn="1" w:firstRow="1" w:lastColumn="0" w:lastRow="0" w:noHBand="0" w:noVBand="1" w:val="04A0"/>
        <w:tblInd w:w="120" w:type="dxa"/>
      </w:tblPr>
      <w:tblGrid>
        <w:gridCol w:w="2100"/>
        <w:gridCol w:w="4380"/>
        <w:gridCol w:w="2880"/>
      </w:tblGrid>
      <w:tr>
        <w:trPr>
          <w:tblHeader w:val="true"/>
          <w:cantSplit/>
        </w:trPr>
        <w:tc>
          <w:tcPr>
            <w:tcW w:type="dxa" w:w="210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Symptom</w:t>
            </w:r>
          </w:p>
        </w:tc>
        <w:tc>
          <w:tcPr>
            <w:tcW w:type="dxa" w:w="438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Cause</w:t>
            </w:r>
          </w:p>
        </w:tc>
        <w:tc>
          <w:tcPr>
            <w:tcW w:type="dxa" w:w="288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Correction</w:t>
            </w:r>
          </w:p>
        </w:tc>
      </w:tr>
      <w:tr>
        <w:trPr>
          <w:cantSplit/>
        </w:trPr>
        <w:tc>
          <w:tcPr>
            <w:tcW w:type="dxa" w:w="21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A reader lacks Stolen Favor</w:t>
            </w:r>
          </w:p>
        </w:tc>
        <w:tc>
          <w:tcPr>
            <w:tcW w:type="dxa" w:w="43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Another player landed the Tormentor final blow</w:t>
            </w:r>
          </w:p>
        </w:tc>
        <w:tc>
          <w:tcPr>
            <w:tcW w:type="dxa" w:w="28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Reassign the three conductor reads among the actual Favor holders</w:t>
            </w:r>
          </w:p>
        </w:tc>
      </w:tr>
      <w:tr>
        <w:trPr>
          <w:cantSplit/>
        </w:trPr>
        <w:tc>
          <w:tcPr>
            <w:tcW w:type="dxa" w:w="21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A closer waits on the wrong plate</w:t>
            </w:r>
          </w:p>
        </w:tc>
        <w:tc>
          <w:tcPr>
            <w:tcW w:type="dxa" w:w="438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The team treated lanes as straight in every room</w:t>
            </w:r>
          </w:p>
        </w:tc>
        <w:tc>
          <w:tcPr>
            <w:tcW w:type="dxa" w:w="288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Read the room mapping before sending</w:t>
            </w:r>
          </w:p>
        </w:tc>
      </w:tr>
      <w:tr>
        <w:trPr>
          <w:cantSplit/>
        </w:trPr>
        <w:tc>
          <w:tcPr>
            <w:tcW w:type="dxa" w:w="21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A conductor needs a shape not found nearby</w:t>
            </w:r>
          </w:p>
        </w:tc>
        <w:tc>
          <w:tcPr>
            <w:tcW w:type="dxa" w:w="43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Shape sources are fixed by sender lane, not conductor position</w:t>
            </w:r>
          </w:p>
        </w:tc>
        <w:tc>
          <w:tcPr>
            <w:tcW w:type="dxa" w:w="28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Collect at the appropriate source and return to the mapped receiver</w:t>
            </w:r>
          </w:p>
        </w:tc>
      </w:tr>
      <w:tr>
        <w:trPr>
          <w:cantSplit/>
        </w:trPr>
        <w:tc>
          <w:tcPr>
            <w:tcW w:type="dxa" w:w="21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A circuit locks</w:t>
            </w:r>
          </w:p>
        </w:tc>
        <w:tc>
          <w:tcPr>
            <w:tcW w:type="dxa" w:w="438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Incoming pulse was missed</w:t>
            </w:r>
          </w:p>
        </w:tc>
        <w:tc>
          <w:tcPr>
            <w:tcW w:type="dxa" w:w="288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Kill the spawned Subjugator and restart</w:t>
            </w:r>
          </w:p>
        </w:tc>
      </w:tr>
      <w:tr>
        <w:trPr>
          <w:cantSplit/>
        </w:trPr>
        <w:tc>
          <w:tcPr>
            <w:tcW w:type="dxa" w:w="21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A closer carries the wrong active type</w:t>
            </w:r>
          </w:p>
        </w:tc>
        <w:tc>
          <w:tcPr>
            <w:tcW w:type="dxa" w:w="43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Wrong pickup came last</w:t>
            </w:r>
          </w:p>
        </w:tc>
        <w:tc>
          <w:tcPr>
            <w:tcW w:type="dxa" w:w="28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Collect the required type last</w:t>
            </w:r>
          </w:p>
        </w:tc>
      </w:tr>
      <w:tr>
        <w:trPr>
          <w:cantSplit/>
        </w:trPr>
        <w:tc>
          <w:tcPr>
            <w:tcW w:type="dxa" w:w="21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Fireteam wipes when a conductor rejects the close</w:t>
            </w:r>
          </w:p>
        </w:tc>
        <w:tc>
          <w:tcPr>
            <w:tcW w:type="dxa" w:w="438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The receiver caught the closing pulse with the wrong Resonance</w:t>
            </w:r>
          </w:p>
        </w:tc>
        <w:tc>
          <w:tcPr>
            <w:tcW w:type="dxa" w:w="288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Reconfirm lane, conductor requirement, and closer's active buff before arming on the next pull</w:t>
            </w:r>
          </w:p>
        </w:tc>
      </w:tr>
      <w:tr>
        <w:trPr>
          <w:cantSplit/>
        </w:trPr>
        <w:tc>
          <w:tcPr>
            <w:tcW w:type="dxa" w:w="21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Next door remains closed</w:t>
            </w:r>
          </w:p>
        </w:tc>
        <w:tc>
          <w:tcPr>
            <w:tcW w:type="dxa" w:w="43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Post-bank rear wave or Unstoppable is alive</w:t>
            </w:r>
          </w:p>
        </w:tc>
        <w:tc>
          <w:tcPr>
            <w:tcW w:type="dxa" w:w="28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Regroup and clear the rear of the room</w:t>
            </w:r>
          </w:p>
        </w:tc>
      </w:tr>
      <w:tr>
        <w:trPr>
          <w:cantSplit/>
        </w:trPr>
        <w:tc>
          <w:tcPr>
            <w:tcW w:type="dxa" w:w="21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Balanced Diet fails in a new room</w:t>
            </w:r>
          </w:p>
        </w:tc>
        <w:tc>
          <w:tcPr>
            <w:tcW w:type="dxa" w:w="438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Players assumed the rule reset</w:t>
            </w:r>
          </w:p>
        </w:tc>
        <w:tc>
          <w:tcPr>
            <w:tcW w:type="dxa" w:w="288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Record each player's last type through all three rooms</w:t>
            </w:r>
          </w:p>
        </w:tc>
      </w:tr>
    </w:tbl>
    <w:p>
      <w:pPr>
        <w:spacing w:after="40"/>
      </w:pPr>
    </w:p>
    <w:p>
      <w:pPr>
        <w:pStyle w:val="Heading2"/>
        <w:keepNext/>
      </w:pPr>
      <w:r>
        <w:rPr>
          <w:rFonts w:ascii="Calibri" w:hAnsi="Calibri" w:eastAsia="Calibri"/>
        </w:rPr>
        <w:t>Loadout guidance</w:t>
      </w:r>
    </w:p>
    <w:p>
      <w:pPr>
        <w:numPr>
          <w:ilvl w:val="0"/>
          <w:numId w:val="44"/>
        </w:numPr>
        <w:pStyle w:val="ListBullet"/>
      </w:pPr>
      <w:r>
        <w:rPr>
          <w:rFonts w:ascii="Calibri" w:hAnsi="Calibri" w:eastAsia="Calibri"/>
        </w:rPr>
        <w:t>Use precise burst damage for Tormentor shoulders and controlled final blows.</w:t>
      </w:r>
    </w:p>
    <w:p>
      <w:pPr>
        <w:numPr>
          <w:ilvl w:val="0"/>
          <w:numId w:val="44"/>
        </w:numPr>
        <w:pStyle w:val="ListBullet"/>
      </w:pPr>
      <w:r>
        <w:rPr>
          <w:rFonts w:ascii="Calibri" w:hAnsi="Calibri" w:eastAsia="Calibri"/>
        </w:rPr>
        <w:t>Prioritize elevated Scorpius Turrets before plate timing.</w:t>
      </w:r>
    </w:p>
    <w:p>
      <w:pPr>
        <w:numPr>
          <w:ilvl w:val="0"/>
          <w:numId w:val="44"/>
        </w:numPr>
        <w:pStyle w:val="ListBullet"/>
      </w:pPr>
      <w:r>
        <w:rPr>
          <w:rFonts w:ascii="Calibri" w:hAnsi="Calibri" w:eastAsia="Calibri"/>
        </w:rPr>
        <w:t>Keep current Unstoppable coverage available for the rear Champion in every room.</w:t>
      </w:r>
    </w:p>
    <w:p>
      <w:pPr>
        <w:pStyle w:val="Heading2"/>
        <w:keepNext/>
      </w:pPr>
      <w:r>
        <w:rPr>
          <w:rFonts w:ascii="Calibri" w:hAnsi="Calibri" w:eastAsia="Calibri"/>
        </w:rPr>
        <w:t>Loot</w:t>
      </w:r>
    </w:p>
    <w:p>
      <w:pPr>
        <w:numPr>
          <w:ilvl w:val="0"/>
          <w:numId w:val="45"/>
        </w:numPr>
        <w:pStyle w:val="ListBullet"/>
      </w:pPr>
      <w:r>
        <w:rPr>
          <w:rFonts w:ascii="Calibri" w:hAnsi="Calibri" w:eastAsia="Calibri"/>
          <w:b/>
        </w:rPr>
        <w:t>Critical Anomaly</w:t>
      </w:r>
      <w:r>
        <w:rPr>
          <w:rFonts w:ascii="Calibri" w:hAnsi="Calibri" w:eastAsia="Calibri"/>
        </w:rPr>
        <w:t xml:space="preserve"> — Stasis Sniper Rifle.</w:t>
      </w:r>
    </w:p>
    <w:p>
      <w:pPr>
        <w:numPr>
          <w:ilvl w:val="0"/>
          <w:numId w:val="45"/>
        </w:numPr>
        <w:pStyle w:val="ListBullet"/>
      </w:pPr>
      <w:r>
        <w:rPr>
          <w:rFonts w:ascii="Calibri" w:hAnsi="Calibri" w:eastAsia="Calibri"/>
          <w:b/>
        </w:rPr>
        <w:t>Forthcoming Deviance</w:t>
      </w:r>
      <w:r>
        <w:rPr>
          <w:rFonts w:ascii="Calibri" w:hAnsi="Calibri" w:eastAsia="Calibri"/>
        </w:rPr>
        <w:t xml:space="preserve"> — Void Glaive.</w:t>
      </w:r>
    </w:p>
    <w:p>
      <w:pPr>
        <w:numPr>
          <w:ilvl w:val="0"/>
          <w:numId w:val="45"/>
        </w:numPr>
        <w:pStyle w:val="ListBullet"/>
      </w:pPr>
      <w:r>
        <w:rPr>
          <w:rFonts w:ascii="Calibri" w:hAnsi="Calibri" w:eastAsia="Calibri"/>
          <w:b/>
        </w:rPr>
        <w:t>Nullify</w:t>
      </w:r>
      <w:r>
        <w:rPr>
          <w:rFonts w:ascii="Calibri" w:hAnsi="Calibri" w:eastAsia="Calibri"/>
        </w:rPr>
        <w:t xml:space="preserve"> — Solar Pulse Rifle.</w:t>
      </w:r>
    </w:p>
    <w:p>
      <w:pPr>
        <w:numPr>
          <w:ilvl w:val="0"/>
          <w:numId w:val="45"/>
        </w:numPr>
        <w:pStyle w:val="ListBullet"/>
      </w:pPr>
      <w:r>
        <w:rPr>
          <w:rFonts w:ascii="Calibri" w:hAnsi="Calibri" w:eastAsia="Calibri"/>
          <w:b/>
        </w:rPr>
        <w:t>Promised Reign / Promised Victory / Promised Reunion arms or class item</w:t>
      </w:r>
      <w:r>
        <w:rPr>
          <w:rFonts w:ascii="Calibri" w:hAnsi="Calibri" w:eastAsia="Calibri"/>
        </w:rPr>
        <w:t>, by class.</w:t>
      </w:r>
    </w:p>
    <w:p>
      <w:pPr>
        <w:pStyle w:val="Heading2"/>
        <w:keepNext/>
      </w:pPr>
      <w:r>
        <w:rPr>
          <w:rFonts w:ascii="Calibri" w:hAnsi="Calibri" w:eastAsia="Calibri"/>
        </w:rPr>
        <w:t>Quick reference</w:t>
      </w:r>
    </w:p>
    <w:p>
      <w:pPr>
        <w:numPr>
          <w:ilvl w:val="0"/>
          <w:numId w:val="46"/>
        </w:numPr>
        <w:pStyle w:val="ListNumber"/>
      </w:pPr>
      <w:r>
        <w:rPr>
          <w:rFonts w:ascii="Calibri" w:hAnsi="Calibri" w:eastAsia="Calibri"/>
        </w:rPr>
        <w:t>Deposit the opening Resonance.</w:t>
      </w:r>
    </w:p>
    <w:p>
      <w:pPr>
        <w:numPr>
          <w:ilvl w:val="0"/>
          <w:numId w:val="46"/>
        </w:numPr>
        <w:pStyle w:val="ListNumber"/>
      </w:pPr>
      <w:r>
        <w:rPr>
          <w:rFonts w:ascii="Calibri" w:hAnsi="Calibri" w:eastAsia="Calibri"/>
        </w:rPr>
        <w:t>Three closers finish the three Tormentors and gain Stolen Favor.</w:t>
      </w:r>
    </w:p>
    <w:p>
      <w:pPr>
        <w:numPr>
          <w:ilvl w:val="0"/>
          <w:numId w:val="46"/>
        </w:numPr>
        <w:pStyle w:val="ListNumber"/>
      </w:pPr>
      <w:r>
        <w:rPr>
          <w:rFonts w:ascii="Calibri" w:hAnsi="Calibri" w:eastAsia="Calibri"/>
        </w:rPr>
        <w:t>Read one Pyramidal, one Spherical, and one Hexahedron requirement.</w:t>
      </w:r>
    </w:p>
    <w:p>
      <w:pPr>
        <w:numPr>
          <w:ilvl w:val="0"/>
          <w:numId w:val="46"/>
        </w:numPr>
        <w:pStyle w:val="ListNumber"/>
      </w:pPr>
      <w:r>
        <w:rPr>
          <w:rFonts w:ascii="Calibri" w:hAnsi="Calibri" w:eastAsia="Calibri"/>
        </w:rPr>
        <w:t>Kill elevated turrets.</w:t>
      </w:r>
    </w:p>
    <w:p>
      <w:pPr>
        <w:numPr>
          <w:ilvl w:val="0"/>
          <w:numId w:val="46"/>
        </w:numPr>
        <w:pStyle w:val="ListNumber"/>
      </w:pPr>
      <w:r>
        <w:rPr>
          <w:rFonts w:ascii="Calibri" w:hAnsi="Calibri" w:eastAsia="Calibri"/>
        </w:rPr>
        <w:t>Sources stay fixed: left triangle, middle circle, right square.</w:t>
      </w:r>
    </w:p>
    <w:p>
      <w:pPr>
        <w:numPr>
          <w:ilvl w:val="0"/>
          <w:numId w:val="46"/>
        </w:numPr>
        <w:pStyle w:val="ListNumber"/>
      </w:pPr>
      <w:r>
        <w:rPr>
          <w:rFonts w:ascii="Calibri" w:hAnsi="Calibri" w:eastAsia="Calibri"/>
        </w:rPr>
        <w:t>Wires: straight → left/middle crossed → full rotation.</w:t>
      </w:r>
    </w:p>
    <w:p>
      <w:pPr>
        <w:numPr>
          <w:ilvl w:val="0"/>
          <w:numId w:val="46"/>
        </w:numPr>
        <w:pStyle w:val="ListNumber"/>
      </w:pPr>
      <w:r>
        <w:rPr>
          <w:rFonts w:ascii="Calibri" w:hAnsi="Calibri" w:eastAsia="Calibri"/>
        </w:rPr>
        <w:t>Finish intended pickups; collect the required type last; confirm the buff before each closer arms and catches.</w:t>
      </w:r>
    </w:p>
    <w:p>
      <w:pPr>
        <w:numPr>
          <w:ilvl w:val="0"/>
          <w:numId w:val="46"/>
        </w:numPr>
        <w:pStyle w:val="ListNumber"/>
      </w:pPr>
      <w:r>
        <w:rPr>
          <w:rFonts w:ascii="Calibri" w:hAnsi="Calibri" w:eastAsia="Calibri"/>
        </w:rPr>
        <w:t>Bank center; kill rear Unstoppable.</w:t>
      </w:r>
    </w:p>
    <w:p>
      <w:pPr>
        <w:numPr>
          <w:ilvl w:val="0"/>
          <w:numId w:val="46"/>
        </w:numPr>
        <w:pStyle w:val="ListNumber"/>
      </w:pPr>
      <w:r>
        <w:rPr>
          <w:rFonts w:ascii="Calibri" w:hAnsi="Calibri" w:eastAsia="Calibri"/>
        </w:rPr>
        <w:t>Repeat through three rooms.</w:t>
      </w:r>
    </w:p>
    <w:p>
      <w:pPr>
        <w:pStyle w:val="Heading1"/>
        <w:keepNext/>
        <w:pageBreakBefore/>
      </w:pPr>
      <w:r>
        <w:rPr>
          <w:rFonts w:ascii="Calibri" w:hAnsi="Calibri" w:eastAsia="Calibri"/>
        </w:rPr>
        <w:t>Verity — See Beyond</w:t>
      </w:r>
    </w:p>
    <w:p>
      <w:pPr>
        <w:pStyle w:val="Heading2"/>
        <w:keepNext/>
      </w:pPr>
      <w:r>
        <w:rPr>
          <w:rFonts w:ascii="Calibri" w:hAnsi="Calibri" w:eastAsia="Calibri"/>
        </w:rPr>
        <w:t>Objective</w:t>
      </w:r>
    </w:p>
    <w:p>
      <w:r>
        <w:rPr>
          <w:rFonts w:ascii="Calibri" w:hAnsi="Calibri" w:eastAsia="Calibri"/>
        </w:rPr>
        <w:t>Across three rounds, the Inside team transfers both opening shape instances out of each room and builds a valid 3D key; the Outside team dissects each paired statue into the same 3D object; then the fireteam resolves mandatory Guardian/Ghost identity matches.</w:t>
      </w:r>
    </w:p>
    <w:p>
      <w:r>
        <w:rPr>
          <w:rFonts w:ascii="Calibri" w:hAnsi="Calibri" w:eastAsia="Calibri"/>
          <w:b/>
        </w:rPr>
        <w:t>Memory line:</w:t>
      </w:r>
      <w:r>
        <w:rPr>
          <w:rFonts w:ascii="Calibri" w:hAnsi="Calibri" w:eastAsia="Calibri"/>
        </w:rPr>
        <w:t xml:space="preserve"> Transfer both openers. Build not-own. Match Outside. Match identities.</w:t>
      </w:r>
    </w:p>
    <w:p>
      <w:pPr>
        <w:pStyle w:val="Heading2"/>
        <w:keepNext/>
      </w:pPr>
      <w:r>
        <w:rPr>
          <w:rFonts w:ascii="Calibri" w:hAnsi="Calibri" w:eastAsia="Calibri"/>
        </w:rPr>
        <w:t>Assignments</w:t>
      </w:r>
    </w:p>
    <w:p>
      <w:r>
        <w:rPr>
          <w:rFonts w:ascii="Calibri" w:hAnsi="Calibri" w:eastAsia="Calibri"/>
        </w:rPr>
        <w:t>The encounter randomly sends three players Inside.</w:t>
      </w:r>
    </w:p>
    <w:tbl>
      <w:tblPr>
        <w:tblStyle w:val="TableGrid"/>
        <w:tblW w:type="dxa" w:w="9360"/>
        <w:jc w:val="center"/>
        <w:tblLayout w:type="fixed"/>
        <w:tblLook w:firstColumn="1" w:firstRow="1" w:lastColumn="0" w:lastRow="0" w:noHBand="0" w:noVBand="1" w:val="04A0"/>
        <w:tblInd w:w="120" w:type="dxa"/>
      </w:tblPr>
      <w:tblGrid>
        <w:gridCol w:w="2100"/>
        <w:gridCol w:w="4380"/>
        <w:gridCol w:w="2880"/>
      </w:tblGrid>
      <w:tr>
        <w:trPr>
          <w:tblHeader w:val="true"/>
          <w:cantSplit/>
        </w:trPr>
        <w:tc>
          <w:tcPr>
            <w:tcW w:type="dxa" w:w="2100"/>
            <w:shd w:fill="E8EEF5"/>
            <w:vAlign w:val="center"/>
            <w:tcMar>
              <w:top w:w="80" w:type="dxa"/>
              <w:start w:w="120" w:type="dxa"/>
              <w:bottom w:w="80" w:type="dxa"/>
              <w:end w:w="120" w:type="dxa"/>
            </w:tcMar>
          </w:tcPr>
          <w:p>
            <w:pPr>
              <w:keepNext/>
              <w:spacing w:before="0" w:after="40" w:line="240" w:lineRule="auto"/>
            </w:pPr>
            <w:r>
              <w:rPr>
                <w:rFonts w:ascii="Calibri" w:hAnsi="Calibri" w:eastAsia="Calibri"/>
                <w:b/>
                <w:color w:val="18243A"/>
                <w:sz w:val="18"/>
              </w:rPr>
            </w:r>
            <w:r>
              <w:rPr>
                <w:rFonts w:ascii="Calibri" w:hAnsi="Calibri" w:eastAsia="Calibri"/>
                <w:b/>
                <w:color w:val="18243A"/>
                <w:sz w:val="18"/>
              </w:rPr>
              <w:t>Role</w:t>
            </w:r>
          </w:p>
        </w:tc>
        <w:tc>
          <w:tcPr>
            <w:tcW w:type="dxa" w:w="4380"/>
            <w:shd w:fill="E8EEF5"/>
            <w:vAlign w:val="center"/>
            <w:tcMar>
              <w:top w:w="80" w:type="dxa"/>
              <w:start w:w="120" w:type="dxa"/>
              <w:bottom w:w="80" w:type="dxa"/>
              <w:end w:w="120" w:type="dxa"/>
            </w:tcMar>
          </w:tcPr>
          <w:p>
            <w:pPr>
              <w:keepNext/>
              <w:spacing w:before="0" w:after="40" w:line="240" w:lineRule="auto"/>
            </w:pPr>
            <w:r>
              <w:rPr>
                <w:rFonts w:ascii="Calibri" w:hAnsi="Calibri" w:eastAsia="Calibri"/>
                <w:b/>
                <w:color w:val="18243A"/>
                <w:sz w:val="18"/>
              </w:rPr>
            </w:r>
            <w:r>
              <w:rPr>
                <w:rFonts w:ascii="Calibri" w:hAnsi="Calibri" w:eastAsia="Calibri"/>
                <w:b/>
                <w:color w:val="18243A"/>
                <w:sz w:val="18"/>
              </w:rPr>
              <w:t>Count</w:t>
            </w:r>
          </w:p>
        </w:tc>
        <w:tc>
          <w:tcPr>
            <w:tcW w:type="dxa" w:w="2880"/>
            <w:shd w:fill="E8EEF5"/>
            <w:vAlign w:val="center"/>
            <w:tcMar>
              <w:top w:w="80" w:type="dxa"/>
              <w:start w:w="120" w:type="dxa"/>
              <w:bottom w:w="80" w:type="dxa"/>
              <w:end w:w="120" w:type="dxa"/>
            </w:tcMar>
          </w:tcPr>
          <w:p>
            <w:pPr>
              <w:keepNext/>
              <w:spacing w:before="0" w:after="40" w:line="240" w:lineRule="auto"/>
            </w:pPr>
            <w:r>
              <w:rPr>
                <w:rFonts w:ascii="Calibri" w:hAnsi="Calibri" w:eastAsia="Calibri"/>
                <w:b/>
                <w:color w:val="18243A"/>
                <w:sz w:val="18"/>
              </w:rPr>
            </w:r>
            <w:r>
              <w:rPr>
                <w:rFonts w:ascii="Calibri" w:hAnsi="Calibri" w:eastAsia="Calibri"/>
                <w:b/>
                <w:color w:val="18243A"/>
                <w:sz w:val="18"/>
              </w:rPr>
              <w:t>Job</w:t>
            </w:r>
          </w:p>
        </w:tc>
      </w:tr>
      <w:tr>
        <w:trPr>
          <w:cantSplit/>
        </w:trPr>
        <w:tc>
          <w:tcPr>
            <w:tcW w:type="dxa" w:w="2100"/>
            <w:vAlign w:val="center"/>
            <w:tcMar>
              <w:top w:w="80" w:type="dxa"/>
              <w:start w:w="120" w:type="dxa"/>
              <w:bottom w:w="80" w:type="dxa"/>
              <w:end w:w="120" w:type="dxa"/>
            </w:tcMar>
          </w:tcPr>
          <w:p>
            <w:pPr>
              <w:keepNext/>
              <w:spacing w:before="0" w:after="40" w:line="240" w:lineRule="auto"/>
            </w:pPr>
            <w:r>
              <w:rPr>
                <w:rFonts w:ascii="Calibri" w:hAnsi="Calibri" w:eastAsia="Calibri"/>
                <w:sz w:val="18"/>
              </w:rPr>
            </w:r>
            <w:r>
              <w:rPr>
                <w:rFonts w:ascii="Calibri" w:hAnsi="Calibri" w:eastAsia="Calibri"/>
                <w:b/>
                <w:sz w:val="18"/>
              </w:rPr>
              <w:t>Inside solver</w:t>
            </w:r>
          </w:p>
        </w:tc>
        <w:tc>
          <w:tcPr>
            <w:tcW w:type="dxa" w:w="4380"/>
            <w:vAlign w:val="center"/>
            <w:tcMar>
              <w:top w:w="80" w:type="dxa"/>
              <w:start w:w="120" w:type="dxa"/>
              <w:bottom w:w="80" w:type="dxa"/>
              <w:end w:w="120" w:type="dxa"/>
            </w:tcMar>
          </w:tcPr>
          <w:p>
            <w:pPr>
              <w:keepNext/>
              <w:spacing w:before="0" w:after="40" w:line="240" w:lineRule="auto"/>
            </w:pPr>
            <w:r>
              <w:rPr>
                <w:rFonts w:ascii="Calibri" w:hAnsi="Calibri" w:eastAsia="Calibri"/>
                <w:sz w:val="18"/>
              </w:rPr>
            </w:r>
            <w:r>
              <w:rPr>
                <w:rFonts w:ascii="Calibri" w:hAnsi="Calibri" w:eastAsia="Calibri"/>
                <w:sz w:val="18"/>
              </w:rPr>
              <w:t>3 selected</w:t>
            </w:r>
          </w:p>
        </w:tc>
        <w:tc>
          <w:tcPr>
            <w:tcW w:type="dxa" w:w="2880"/>
            <w:vAlign w:val="center"/>
            <w:tcMar>
              <w:top w:w="80" w:type="dxa"/>
              <w:start w:w="120" w:type="dxa"/>
              <w:bottom w:w="80" w:type="dxa"/>
              <w:end w:w="120" w:type="dxa"/>
            </w:tcMar>
          </w:tcPr>
          <w:p>
            <w:pPr>
              <w:keepNext/>
              <w:spacing w:before="0" w:after="40" w:line="240" w:lineRule="auto"/>
            </w:pPr>
            <w:r>
              <w:rPr>
                <w:rFonts w:ascii="Calibri" w:hAnsi="Calibri" w:eastAsia="Calibri"/>
                <w:sz w:val="18"/>
              </w:rPr>
            </w:r>
            <w:r>
              <w:rPr>
                <w:rFonts w:ascii="Calibri" w:hAnsi="Calibri" w:eastAsia="Calibri"/>
                <w:sz w:val="18"/>
              </w:rPr>
              <w:t>Call both opening shapes, stage, execute the correct pass branch, build the 3D key, and escape</w:t>
            </w:r>
          </w:p>
        </w:tc>
      </w:tr>
      <w:tr>
        <w:trPr>
          <w:cantSplit/>
        </w:trPr>
        <w:tc>
          <w:tcPr>
            <w:tcW w:type="dxa" w:w="2100"/>
            <w:shd w:fill="FAF9F6"/>
            <w:vAlign w:val="center"/>
            <w:tcMar>
              <w:top w:w="80" w:type="dxa"/>
              <w:start w:w="120" w:type="dxa"/>
              <w:bottom w:w="80" w:type="dxa"/>
              <w:end w:w="120" w:type="dxa"/>
            </w:tcMar>
          </w:tcPr>
          <w:p>
            <w:pPr>
              <w:keepNext/>
              <w:spacing w:before="0" w:after="40" w:line="240" w:lineRule="auto"/>
            </w:pPr>
            <w:r>
              <w:rPr>
                <w:rFonts w:ascii="Calibri" w:hAnsi="Calibri" w:eastAsia="Calibri"/>
                <w:sz w:val="18"/>
              </w:rPr>
            </w:r>
            <w:r>
              <w:rPr>
                <w:rFonts w:ascii="Calibri" w:hAnsi="Calibri" w:eastAsia="Calibri"/>
                <w:b/>
                <w:sz w:val="18"/>
              </w:rPr>
              <w:t>Primary dissector</w:t>
            </w:r>
          </w:p>
        </w:tc>
        <w:tc>
          <w:tcPr>
            <w:tcW w:type="dxa" w:w="4380"/>
            <w:shd w:fill="FAF9F6"/>
            <w:vAlign w:val="center"/>
            <w:tcMar>
              <w:top w:w="80" w:type="dxa"/>
              <w:start w:w="120" w:type="dxa"/>
              <w:bottom w:w="80" w:type="dxa"/>
              <w:end w:w="120" w:type="dxa"/>
            </w:tcMar>
          </w:tcPr>
          <w:p>
            <w:pPr>
              <w:keepNext/>
              <w:spacing w:before="0" w:after="40" w:line="240" w:lineRule="auto"/>
            </w:pPr>
            <w:r>
              <w:rPr>
                <w:rFonts w:ascii="Calibri" w:hAnsi="Calibri" w:eastAsia="Calibri"/>
                <w:sz w:val="18"/>
              </w:rPr>
            </w:r>
            <w:r>
              <w:rPr>
                <w:rFonts w:ascii="Calibri" w:hAnsi="Calibri" w:eastAsia="Calibri"/>
                <w:sz w:val="18"/>
              </w:rPr>
              <w:t>1 Outside</w:t>
            </w:r>
          </w:p>
        </w:tc>
        <w:tc>
          <w:tcPr>
            <w:tcW w:type="dxa" w:w="2880"/>
            <w:shd w:fill="FAF9F6"/>
            <w:vAlign w:val="center"/>
            <w:tcMar>
              <w:top w:w="80" w:type="dxa"/>
              <w:start w:w="120" w:type="dxa"/>
              <w:bottom w:w="80" w:type="dxa"/>
              <w:end w:w="120" w:type="dxa"/>
            </w:tcMar>
          </w:tcPr>
          <w:p>
            <w:pPr>
              <w:keepNext/>
              <w:spacing w:before="0" w:after="40" w:line="240" w:lineRule="auto"/>
            </w:pPr>
            <w:r>
              <w:rPr>
                <w:rFonts w:ascii="Calibri" w:hAnsi="Calibri" w:eastAsia="Calibri"/>
                <w:sz w:val="18"/>
              </w:rPr>
            </w:r>
            <w:r>
              <w:rPr>
                <w:rFonts w:ascii="Calibri" w:hAnsi="Calibri" w:eastAsia="Calibri"/>
                <w:sz w:val="18"/>
              </w:rPr>
              <w:t>Plan and execute every Outside component swap</w:t>
            </w:r>
          </w:p>
        </w:tc>
      </w:tr>
      <w:tr>
        <w:trPr>
          <w:cantSplit/>
        </w:trPr>
        <w:tc>
          <w:tcPr>
            <w:tcW w:type="dxa" w:w="21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Outside control</w:t>
            </w:r>
          </w:p>
        </w:tc>
        <w:tc>
          <w:tcPr>
            <w:tcW w:type="dxa" w:w="43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2 Outside</w:t>
            </w:r>
          </w:p>
        </w:tc>
        <w:tc>
          <w:tcPr>
            <w:tcW w:type="dxa" w:w="28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Kill Knights, Curators, and Champions; preserve drops; carry Ghosts</w:t>
            </w:r>
          </w:p>
        </w:tc>
      </w:tr>
    </w:tbl>
    <w:p>
      <w:pPr>
        <w:spacing w:after="40"/>
      </w:pPr>
    </w:p>
    <w:p>
      <w:r>
        <w:rPr>
          <w:rFonts w:ascii="Calibri" w:hAnsi="Calibri" w:eastAsia="Calibri"/>
        </w:rPr>
        <w:t>Every player must understand Inside because the selection is not role-locked.</w:t>
      </w:r>
    </w:p>
    <w:p>
      <w:pPr>
        <w:pStyle w:val="Heading2"/>
        <w:keepNext/>
      </w:pPr>
      <w:r>
        <w:rPr>
          <w:rFonts w:ascii="Calibri" w:hAnsi="Calibri" w:eastAsia="Calibri"/>
        </w:rPr>
        <w:t>Shape dictionary</w:t>
      </w:r>
    </w:p>
    <w:p>
      <w:r>
        <w:rPr>
          <w:rFonts w:ascii="Calibri" w:hAnsi="Calibri" w:eastAsia="Calibri"/>
        </w:rPr>
        <w:t>Every 3D object contains two 2D components. Component order does not matter: Circle + Square and Square + Circle are both a cylinder.</w:t>
      </w:r>
    </w:p>
    <w:tbl>
      <w:tblPr>
        <w:tblStyle w:val="TableGrid"/>
        <w:tblW w:type="dxa" w:w="9360"/>
        <w:jc w:val="center"/>
        <w:tblLayout w:type="fixed"/>
        <w:tblLook w:firstColumn="1" w:firstRow="1" w:lastColumn="0" w:lastRow="0" w:noHBand="0" w:noVBand="1" w:val="04A0"/>
        <w:tblInd w:w="120" w:type="dxa"/>
      </w:tblPr>
      <w:tblGrid>
        <w:gridCol w:w="2700"/>
        <w:gridCol w:w="6660"/>
      </w:tblGrid>
      <w:tr>
        <w:trPr>
          <w:tblHeader w:val="true"/>
          <w:cantSplit/>
        </w:trPr>
        <w:tc>
          <w:tcPr>
            <w:tcW w:type="dxa" w:w="270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Components</w:t>
            </w:r>
          </w:p>
        </w:tc>
        <w:tc>
          <w:tcPr>
            <w:tcW w:type="dxa" w:w="666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3D object</w:t>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Circle + Circle</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Sphere</w:t>
            </w:r>
          </w:p>
        </w:tc>
      </w:tr>
      <w:tr>
        <w:trPr>
          <w:cantSplit/>
        </w:trPr>
        <w:tc>
          <w:tcPr>
            <w:tcW w:type="dxa" w:w="27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Square + Square</w:t>
            </w:r>
          </w:p>
        </w:tc>
        <w:tc>
          <w:tcPr>
            <w:tcW w:type="dxa" w:w="666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Cube</w:t>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Triangle + Triangle</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Pyramid / tetrahedron</w:t>
            </w:r>
          </w:p>
        </w:tc>
      </w:tr>
      <w:tr>
        <w:trPr>
          <w:cantSplit/>
        </w:trPr>
        <w:tc>
          <w:tcPr>
            <w:tcW w:type="dxa" w:w="27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Circle + Square</w:t>
            </w:r>
          </w:p>
        </w:tc>
        <w:tc>
          <w:tcPr>
            <w:tcW w:type="dxa" w:w="666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Cylinder</w:t>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Circle + Triangle</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Cone</w:t>
            </w:r>
          </w:p>
        </w:tc>
      </w:tr>
      <w:tr>
        <w:trPr>
          <w:cantSplit/>
        </w:trPr>
        <w:tc>
          <w:tcPr>
            <w:tcW w:type="dxa" w:w="27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Square + Triangle</w:t>
            </w:r>
          </w:p>
        </w:tc>
        <w:tc>
          <w:tcPr>
            <w:tcW w:type="dxa" w:w="666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Triangular prism</w:t>
            </w:r>
          </w:p>
        </w:tc>
      </w:tr>
    </w:tbl>
    <w:p>
      <w:pPr>
        <w:spacing w:after="40"/>
      </w:pPr>
    </w:p>
    <w:p>
      <w:r>
        <w:rPr>
          <w:rFonts w:ascii="Calibri" w:hAnsi="Calibri" w:eastAsia="Calibri"/>
        </w:rPr>
        <w:t xml:space="preserve">Square + Triangle is a </w:t>
      </w:r>
      <w:r>
        <w:rPr>
          <w:rFonts w:ascii="Calibri" w:hAnsi="Calibri" w:eastAsia="Calibri"/>
          <w:b/>
        </w:rPr>
        <w:t>triangular prism</w:t>
      </w:r>
      <w:r>
        <w:rPr>
          <w:rFonts w:ascii="Calibri" w:hAnsi="Calibri" w:eastAsia="Calibri"/>
        </w:rPr>
        <w:t>, not a pyramid.</w:t>
      </w:r>
    </w:p>
    <w:p>
      <w:r>
        <w:rPr>
          <w:rFonts w:ascii="Calibri" w:hAnsi="Calibri" w:eastAsia="Calibri"/>
          <w:b/>
        </w:rPr>
        <w:t>Pure / doubled objects</w:t>
      </w:r>
      <w:r>
        <w:rPr>
          <w:rFonts w:ascii="Calibri" w:hAnsi="Calibri" w:eastAsia="Calibri"/>
        </w:rPr>
        <w:t xml:space="preserve"> use two copies of one component: sphere, cube, and pyramid. </w:t>
      </w:r>
      <w:r>
        <w:rPr>
          <w:rFonts w:ascii="Calibri" w:hAnsi="Calibri" w:eastAsia="Calibri"/>
          <w:b/>
        </w:rPr>
        <w:t>Mixed objects</w:t>
      </w:r>
      <w:r>
        <w:rPr>
          <w:rFonts w:ascii="Calibri" w:hAnsi="Calibri" w:eastAsia="Calibri"/>
        </w:rPr>
        <w:t xml:space="preserve"> use two different components: cylinder, cone, and triangular prism.</w:t>
      </w:r>
    </w:p>
    <w:p>
      <w:pPr>
        <w:pStyle w:val="Heading2"/>
        <w:keepNext/>
      </w:pPr>
      <w:r>
        <w:rPr>
          <w:rFonts w:ascii="Calibri" w:hAnsi="Calibri" w:eastAsia="Calibri"/>
        </w:rPr>
        <w:t>Arena orientation</w:t>
      </w:r>
    </w:p>
    <w:p>
      <w:r>
        <w:rPr>
          <w:rFonts w:ascii="Calibri" w:hAnsi="Calibri" w:eastAsia="Calibri"/>
        </w:rPr>
        <w:t>Stand on the rally or entry side and face the projector and shattered-glass wall.</w:t>
      </w:r>
    </w:p>
    <w:p>
      <w:pPr>
        <w:numPr>
          <w:ilvl w:val="0"/>
          <w:numId w:val="47"/>
        </w:numPr>
        <w:pStyle w:val="ListBullet"/>
      </w:pPr>
      <w:r>
        <w:rPr>
          <w:rFonts w:ascii="Calibri" w:hAnsi="Calibri" w:eastAsia="Calibri"/>
          <w:b/>
        </w:rPr>
        <w:t>Far wall:</w:t>
      </w:r>
      <w:r>
        <w:rPr>
          <w:rFonts w:ascii="Calibri" w:hAnsi="Calibri" w:eastAsia="Calibri"/>
        </w:rPr>
        <w:t xml:space="preserve"> projector and shattered glass; this is the direction Inside players escape.</w:t>
      </w:r>
    </w:p>
    <w:p>
      <w:pPr>
        <w:numPr>
          <w:ilvl w:val="0"/>
          <w:numId w:val="47"/>
        </w:numPr>
        <w:pStyle w:val="ListBullet"/>
      </w:pPr>
      <w:r>
        <w:rPr>
          <w:rFonts w:ascii="Calibri" w:hAnsi="Calibri" w:eastAsia="Calibri"/>
          <w:b/>
        </w:rPr>
        <w:t>Active solve statues:</w:t>
      </w:r>
      <w:r>
        <w:rPr>
          <w:rFonts w:ascii="Calibri" w:hAnsi="Calibri" w:eastAsia="Calibri"/>
        </w:rPr>
        <w:t xml:space="preserve"> three shape statues stand in front of the projector. Read them left, center, and right from the entry-facing-projector frame. The center statue sits slightly closer to the room's middle than the two side statues, forming a shallow V whose point faces the entry.</w:t>
      </w:r>
    </w:p>
    <w:p>
      <w:pPr>
        <w:numPr>
          <w:ilvl w:val="0"/>
          <w:numId w:val="47"/>
        </w:numPr>
        <w:pStyle w:val="ListBullet"/>
      </w:pPr>
      <w:r>
        <w:rPr>
          <w:rFonts w:ascii="Calibri" w:hAnsi="Calibri" w:eastAsia="Calibri"/>
          <w:b/>
        </w:rPr>
        <w:t>Guardian/Ghost statues:</w:t>
      </w:r>
      <w:r>
        <w:rPr>
          <w:rFonts w:ascii="Calibri" w:hAnsi="Calibri" w:eastAsia="Calibri"/>
        </w:rPr>
        <w:t xml:space="preserve"> six separate identity pedestals occupy the near half of the room. They form an arc that bows inward toward the room's center. These are not the three active shape statues.</w:t>
      </w:r>
    </w:p>
    <w:p>
      <w:pPr>
        <w:numPr>
          <w:ilvl w:val="0"/>
          <w:numId w:val="47"/>
        </w:numPr>
        <w:pStyle w:val="ListBullet"/>
      </w:pPr>
      <w:r>
        <w:rPr>
          <w:rFonts w:ascii="Calibri" w:hAnsi="Calibri" w:eastAsia="Calibri"/>
          <w:b/>
        </w:rPr>
        <w:t>Inside:</w:t>
      </w:r>
      <w:r>
        <w:rPr>
          <w:rFonts w:ascii="Calibri" w:hAnsi="Calibri" w:eastAsia="Calibri"/>
        </w:rPr>
        <w:t xml:space="preserve"> each selected player occupies an isolated version of the room.</w:t>
      </w:r>
    </w:p>
    <w:p>
      <w:pPr>
        <w:numPr>
          <w:ilvl w:val="0"/>
          <w:numId w:val="47"/>
        </w:numPr>
        <w:pStyle w:val="ListBullet"/>
      </w:pPr>
      <w:r>
        <w:rPr>
          <w:rFonts w:ascii="Calibri" w:hAnsi="Calibri" w:eastAsia="Calibri"/>
          <w:b/>
        </w:rPr>
        <w:t>Outside:</w:t>
      </w:r>
      <w:r>
        <w:rPr>
          <w:rFonts w:ascii="Calibri" w:hAnsi="Calibri" w:eastAsia="Calibri"/>
        </w:rPr>
        <w:t xml:space="preserve"> the other three players share the normal arena.</w:t>
      </w:r>
    </w:p>
    <w:p>
      <w:r>
        <w:rPr>
          <w:rFonts w:ascii="Calibri" w:hAnsi="Calibri" w:eastAsia="Calibri"/>
        </w:rPr>
        <w:t xml:space="preserve">All three isolated Inside rooms use the same active left/center/right statue order. Find the statue wearing your Guardian's appearance. The 2D shape it holds is your </w:t>
      </w:r>
      <w:r>
        <w:rPr>
          <w:rFonts w:ascii="Calibri" w:hAnsi="Calibri" w:eastAsia="Calibri"/>
          <w:b/>
        </w:rPr>
        <w:t>base shape</w:t>
      </w:r>
      <w:r>
        <w:rPr>
          <w:rFonts w:ascii="Calibri" w:hAnsi="Calibri" w:eastAsia="Calibri"/>
        </w:rPr>
        <w:t xml:space="preserve">, and its physical slot is your </w:t>
      </w:r>
      <w:r>
        <w:rPr>
          <w:rFonts w:ascii="Calibri" w:hAnsi="Calibri" w:eastAsia="Calibri"/>
          <w:b/>
        </w:rPr>
        <w:t>room position</w:t>
      </w:r>
      <w:r>
        <w:rPr>
          <w:rFonts w:ascii="Calibri" w:hAnsi="Calibri" w:eastAsia="Calibri"/>
        </w:rPr>
        <w:t xml:space="preserve">. If your Guardian is the left statue holding Circle, your call begins </w:t>
      </w:r>
      <w:r>
        <w:rPr>
          <w:rFonts w:ascii="Calibri" w:hAnsi="Calibri" w:eastAsia="Calibri"/>
          <w:b/>
        </w:rPr>
        <w:t>"Left — Circle."</w:t>
      </w:r>
      <w:r>
        <w:rPr>
          <w:rFonts w:ascii="Calibri" w:hAnsi="Calibri" w:eastAsia="Calibri"/>
        </w:rPr>
        <w:t xml:space="preserve"> The Outside 3D statue in that same slot is paired with your room: left pairs with left, center with center, and right with right.</w:t>
      </w:r>
    </w:p>
    <w:p>
      <w:r>
        <w:rPr>
          <w:rFonts w:ascii="Calibri" w:hAnsi="Calibri" w:eastAsia="Calibri"/>
        </w:rPr>
        <w:t>The complete translation chain is:</w:t>
      </w:r>
    </w:p>
    <w:p>
      <w:r>
        <w:rPr>
          <w:rFonts w:ascii="Calibri" w:hAnsi="Calibri" w:eastAsia="Calibri"/>
        </w:rPr>
        <w:t>Guardian appearance → own statue → base shape and room position → paired Outside statue</w:t>
      </w:r>
    </w:p>
    <w:p>
      <w:r>
        <w:rPr>
          <w:rFonts w:ascii="Calibri" w:hAnsi="Calibri" w:eastAsia="Calibri"/>
        </w:rPr>
        <w:t xml:space="preserve">Use </w:t>
      </w:r>
      <w:r>
        <w:rPr>
          <w:rFonts w:ascii="Calibri" w:hAnsi="Calibri" w:eastAsia="Calibri"/>
          <w:b/>
        </w:rPr>
        <w:t>left / center / right</w:t>
      </w:r>
      <w:r>
        <w:rPr>
          <w:rFonts w:ascii="Calibri" w:hAnsi="Calibri" w:eastAsia="Calibri"/>
        </w:rPr>
        <w:t xml:space="preserve"> only for shape-statue work. For Ghost work, use player names and the numbered identity-pedestal locations defined below. Never translate a Ghost through shape or a memorized player-to-slot assignment.</w:t>
      </w:r>
    </w:p>
    <w:p>
      <w:pPr>
        <w:pStyle w:val="Heading2"/>
        <w:keepNext/>
      </w:pPr>
      <w:r>
        <w:rPr>
          <w:rFonts w:ascii="Calibri" w:hAnsi="Calibri" w:eastAsia="Calibri"/>
        </w:rPr>
        <w:t>The full escape condition</w:t>
      </w:r>
    </w:p>
    <w:p>
      <w:r>
        <w:rPr>
          <w:rFonts w:ascii="Calibri" w:hAnsi="Calibri" w:eastAsia="Calibri"/>
        </w:rPr>
        <w:t>An Inside player escapes only when all three conditions are true:</w:t>
      </w:r>
    </w:p>
    <w:p>
      <w:pPr>
        <w:numPr>
          <w:ilvl w:val="0"/>
          <w:numId w:val="48"/>
        </w:numPr>
        <w:pStyle w:val="ListNumber"/>
      </w:pPr>
      <w:r>
        <w:rPr>
          <w:rFonts w:ascii="Calibri" w:hAnsi="Calibri" w:eastAsia="Calibri"/>
        </w:rPr>
        <w:t>Their final key contains the two shapes not held by their own statue.</w:t>
      </w:r>
    </w:p>
    <w:p>
      <w:pPr>
        <w:numPr>
          <w:ilvl w:val="0"/>
          <w:numId w:val="48"/>
        </w:numPr>
        <w:pStyle w:val="ListNumber"/>
      </w:pPr>
      <w:r>
        <w:rPr>
          <w:rFonts w:ascii="Calibri" w:hAnsi="Calibri" w:eastAsia="Calibri"/>
        </w:rPr>
        <w:t>Their paired Outside statue displays the same 3D object.</w:t>
      </w:r>
    </w:p>
    <w:p>
      <w:pPr>
        <w:numPr>
          <w:ilvl w:val="0"/>
          <w:numId w:val="48"/>
        </w:numPr>
        <w:pStyle w:val="ListNumber"/>
      </w:pPr>
      <w:r>
        <w:rPr>
          <w:rFonts w:ascii="Calibri" w:hAnsi="Calibri" w:eastAsia="Calibri"/>
        </w:rPr>
        <w:t>Both shape instances shown on their opening wall have been transferred out of that room at least once.</w:t>
      </w:r>
    </w:p>
    <w:p>
      <w:r>
        <w:rPr>
          <w:rFonts w:ascii="Calibri" w:hAnsi="Calibri" w:eastAsia="Calibri"/>
        </w:rPr>
        <w:t>The third rule is easy to omit. A player who starts with Circle + Square cannot send away Circle, receive Triangle, and escape with the original Square + Triangle. The original Square must also leave, even if an equivalent Square later returns from another room.</w:t>
      </w:r>
    </w:p>
    <w:p>
      <w:pPr>
        <w:pStyle w:val="Heading2"/>
        <w:keepNext/>
      </w:pPr>
      <w:r>
        <w:rPr>
          <w:rFonts w:ascii="Calibri" w:hAnsi="Calibri" w:eastAsia="Calibri"/>
        </w:rPr>
        <w:t>Inside mechanics</w:t>
      </w:r>
    </w:p>
    <w:p>
      <w:pPr>
        <w:numPr>
          <w:ilvl w:val="0"/>
          <w:numId w:val="49"/>
        </w:numPr>
        <w:pStyle w:val="ListBullet"/>
      </w:pPr>
      <w:r>
        <w:rPr>
          <w:rFonts w:ascii="Calibri" w:hAnsi="Calibri" w:eastAsia="Calibri"/>
        </w:rPr>
        <w:t>The moving wall projection shows the two shape instances currently assigned to that room.</w:t>
      </w:r>
    </w:p>
    <w:p>
      <w:pPr>
        <w:numPr>
          <w:ilvl w:val="0"/>
          <w:numId w:val="49"/>
        </w:numPr>
        <w:pStyle w:val="ListBullet"/>
      </w:pPr>
      <w:r>
        <w:rPr>
          <w:rFonts w:ascii="Calibri" w:hAnsi="Calibri" w:eastAsia="Calibri"/>
        </w:rPr>
        <w:t>Each opening wall contains the room's base shape plus one second shape. Across the three rooms, there are exactly two Circles, two Triangles, and two Squares.</w:t>
      </w:r>
    </w:p>
    <w:p>
      <w:pPr>
        <w:numPr>
          <w:ilvl w:val="0"/>
          <w:numId w:val="49"/>
        </w:numPr>
        <w:pStyle w:val="ListBullet"/>
      </w:pPr>
      <w:r>
        <w:rPr>
          <w:rFonts w:ascii="Calibri" w:hAnsi="Calibri" w:eastAsia="Calibri"/>
        </w:rPr>
        <w:t>A room can hold at most three shape instances. If a fourth shape is sent to a room already holding three, the incoming shape is deleted.</w:t>
      </w:r>
    </w:p>
    <w:p>
      <w:pPr>
        <w:numPr>
          <w:ilvl w:val="0"/>
          <w:numId w:val="49"/>
        </w:numPr>
        <w:pStyle w:val="ListBullet"/>
      </w:pPr>
      <w:r>
        <w:rPr>
          <w:rFonts w:ascii="Calibri" w:hAnsi="Calibri" w:eastAsia="Calibri"/>
        </w:rPr>
        <w:t>Inside Knights drop the shapes shown on that wall.</w:t>
      </w:r>
    </w:p>
    <w:p>
      <w:pPr>
        <w:numPr>
          <w:ilvl w:val="0"/>
          <w:numId w:val="49"/>
        </w:numPr>
        <w:pStyle w:val="ListBullet"/>
      </w:pPr>
      <w:r>
        <w:rPr>
          <w:rFonts w:ascii="Calibri" w:hAnsi="Calibri" w:eastAsia="Calibri"/>
        </w:rPr>
        <w:t>Depositing one Knight shape at another Inside player's statue transfers that shape instance to that player's room.</w:t>
      </w:r>
    </w:p>
    <w:p>
      <w:pPr>
        <w:numPr>
          <w:ilvl w:val="0"/>
          <w:numId w:val="49"/>
        </w:numPr>
        <w:pStyle w:val="ListBullet"/>
      </w:pPr>
      <w:r>
        <w:rPr>
          <w:rFonts w:ascii="Calibri" w:hAnsi="Calibri" w:eastAsia="Calibri"/>
        </w:rPr>
        <w:t>Kill both Knights to cycle to an Ogre. Killing the Ogre returns the Knights.</w:t>
      </w:r>
    </w:p>
    <w:p>
      <w:pPr>
        <w:numPr>
          <w:ilvl w:val="0"/>
          <w:numId w:val="49"/>
        </w:numPr>
        <w:pStyle w:val="ListBullet"/>
      </w:pPr>
      <w:r>
        <w:rPr>
          <w:rFonts w:ascii="Calibri" w:hAnsi="Calibri" w:eastAsia="Calibri"/>
        </w:rPr>
        <w:t>Carry only one 2D shape during transfer work. Picking up two combines them into a 3D key and prevents ordinary one-shape transfers.</w:t>
      </w:r>
    </w:p>
    <w:p>
      <w:pPr>
        <w:pStyle w:val="Heading2"/>
        <w:keepNext/>
      </w:pPr>
      <w:r>
        <w:rPr>
          <w:rFonts w:ascii="Calibri" w:hAnsi="Calibri" w:eastAsia="Calibri"/>
        </w:rPr>
        <w:t>Inside method: staged transfer</w:t>
      </w:r>
    </w:p>
    <w:p>
      <w:r>
        <w:rPr>
          <w:rFonts w:ascii="Calibri" w:hAnsi="Calibri" w:eastAsia="Calibri"/>
        </w:rPr>
        <w:t xml:space="preserve">Use the memory line: </w:t>
      </w:r>
      <w:r>
        <w:rPr>
          <w:rFonts w:ascii="Calibri" w:hAnsi="Calibri" w:eastAsia="Calibri"/>
          <w:b/>
        </w:rPr>
        <w:t>Call both. Stage. Pass 1 and ready. Pass 2 and ready. Confirm both sides. Form keys.</w:t>
      </w:r>
    </w:p>
    <w:p>
      <w:r>
        <w:rPr>
          <w:rFonts w:ascii="Calibri" w:hAnsi="Calibri" w:eastAsia="Calibri"/>
          <w:b/>
        </w:rPr>
        <w:t>Transition safeguard:</w:t>
      </w:r>
      <w:r>
        <w:rPr>
          <w:rFonts w:ascii="Calibri" w:hAnsi="Calibri" w:eastAsia="Calibri"/>
        </w:rPr>
        <w:t xml:space="preserve"> If </w:t>
      </w:r>
      <w:r>
        <w:rPr>
          <w:rFonts w:ascii="Calibri" w:hAnsi="Calibri" w:eastAsia="Calibri"/>
          <w:b/>
        </w:rPr>
        <w:t>"The Witness notices your efforts"</w:t>
      </w:r>
      <w:r>
        <w:rPr>
          <w:rFonts w:ascii="Calibri" w:hAnsi="Calibri" w:eastAsia="Calibri"/>
        </w:rPr>
        <w:t xml:space="preserve"> appears during a transfer phase, call </w:t>
      </w:r>
      <w:r>
        <w:rPr>
          <w:rFonts w:ascii="Calibri" w:hAnsi="Calibri" w:eastAsia="Calibri"/>
          <w:b/>
        </w:rPr>
        <w:t>"Witness notices — stop deposits."</w:t>
      </w:r>
      <w:r>
        <w:rPr>
          <w:rFonts w:ascii="Calibri" w:hAnsi="Calibri" w:eastAsia="Calibri"/>
        </w:rPr>
        <w:t xml:space="preserve"> Resume only after all three Inside players are restored and each confirms the held buff, wall state, and unfinished destination.</w:t>
      </w:r>
    </w:p>
    <w:p>
      <w:pPr>
        <w:pStyle w:val="Heading3"/>
        <w:keepNext/>
      </w:pPr>
      <w:r>
        <w:rPr>
          <w:rFonts w:ascii="Calibri" w:hAnsi="Calibri" w:eastAsia="Calibri"/>
        </w:rPr>
        <w:t>1. Call and record both opening shapes</w:t>
      </w:r>
    </w:p>
    <w:p>
      <w:r>
        <w:rPr>
          <w:rFonts w:ascii="Calibri" w:hAnsi="Calibri" w:eastAsia="Calibri"/>
        </w:rPr>
        <w:t>Each Inside player calls their name, physical position, base shape, then the wall's second opening shape. Outside records the position-to-player pairing and all three full opening pairs:</w:t>
      </w:r>
    </w:p>
    <w:p>
      <w:pPr>
        <w:numPr>
          <w:ilvl w:val="0"/>
          <w:numId w:val="50"/>
        </w:numPr>
        <w:pStyle w:val="ListBullet"/>
      </w:pPr>
      <w:r>
        <w:rPr>
          <w:rFonts w:ascii="Calibri" w:hAnsi="Calibri" w:eastAsia="Calibri"/>
          <w:b/>
        </w:rPr>
        <w:t>"Left — Circle / Triangle."</w:t>
      </w:r>
    </w:p>
    <w:p>
      <w:pPr>
        <w:numPr>
          <w:ilvl w:val="0"/>
          <w:numId w:val="50"/>
        </w:numPr>
        <w:pStyle w:val="ListBullet"/>
      </w:pPr>
      <w:r>
        <w:rPr>
          <w:rFonts w:ascii="Calibri" w:hAnsi="Calibri" w:eastAsia="Calibri"/>
          <w:b/>
        </w:rPr>
        <w:t>"Center — Triangle / Square."</w:t>
      </w:r>
    </w:p>
    <w:p>
      <w:pPr>
        <w:numPr>
          <w:ilvl w:val="0"/>
          <w:numId w:val="50"/>
        </w:numPr>
        <w:pStyle w:val="ListBullet"/>
      </w:pPr>
      <w:r>
        <w:rPr>
          <w:rFonts w:ascii="Calibri" w:hAnsi="Calibri" w:eastAsia="Calibri"/>
          <w:b/>
        </w:rPr>
        <w:t>"Right — Square / Circle."</w:t>
      </w:r>
    </w:p>
    <w:p>
      <w:r>
        <w:rPr>
          <w:rFonts w:ascii="Calibri" w:hAnsi="Calibri" w:eastAsia="Calibri"/>
        </w:rPr>
        <w:t xml:space="preserve">If a wall is doubled, repeat the base: </w:t>
      </w:r>
      <w:r>
        <w:rPr>
          <w:rFonts w:ascii="Calibri" w:hAnsi="Calibri" w:eastAsia="Calibri"/>
          <w:b/>
        </w:rPr>
        <w:t>"Left — Circle / Circle."</w:t>
      </w:r>
      <w:r>
        <w:rPr>
          <w:rFonts w:ascii="Calibri" w:hAnsi="Calibri" w:eastAsia="Calibri"/>
        </w:rPr>
        <w:t xml:space="preserve"> Outside records the left-to-right base order and all three full pairs.</w:t>
      </w:r>
    </w:p>
    <w:p>
      <w:r>
        <w:rPr>
          <w:rFonts w:ascii="Calibri" w:hAnsi="Calibri" w:eastAsia="Calibri"/>
        </w:rPr>
        <w:t>The opening state is always one of three classes:</w:t>
      </w:r>
    </w:p>
    <w:p>
      <w:pPr>
        <w:numPr>
          <w:ilvl w:val="0"/>
          <w:numId w:val="51"/>
        </w:numPr>
        <w:pStyle w:val="ListBullet"/>
      </w:pPr>
      <w:r>
        <w:rPr>
          <w:rFonts w:ascii="Calibri" w:hAnsi="Calibri" w:eastAsia="Calibri"/>
          <w:b/>
        </w:rPr>
        <w:t>No doubled rooms</w:t>
      </w:r>
    </w:p>
    <w:p>
      <w:pPr>
        <w:numPr>
          <w:ilvl w:val="0"/>
          <w:numId w:val="51"/>
        </w:numPr>
        <w:pStyle w:val="ListBullet"/>
      </w:pPr>
      <w:r>
        <w:rPr>
          <w:rFonts w:ascii="Calibri" w:hAnsi="Calibri" w:eastAsia="Calibri"/>
          <w:b/>
        </w:rPr>
        <w:t>One doubled room</w:t>
      </w:r>
    </w:p>
    <w:p>
      <w:pPr>
        <w:numPr>
          <w:ilvl w:val="0"/>
          <w:numId w:val="51"/>
        </w:numPr>
        <w:pStyle w:val="ListBullet"/>
      </w:pPr>
      <w:r>
        <w:rPr>
          <w:rFonts w:ascii="Calibri" w:hAnsi="Calibri" w:eastAsia="Calibri"/>
          <w:b/>
        </w:rPr>
        <w:t>All three rooms doubled</w:t>
      </w:r>
    </w:p>
    <w:p>
      <w:r>
        <w:rPr>
          <w:rFonts w:ascii="Calibri" w:hAnsi="Calibri" w:eastAsia="Calibri"/>
        </w:rPr>
        <w:t>There cannot be exactly two doubled rooms.</w:t>
      </w:r>
    </w:p>
    <w:p>
      <w:pPr>
        <w:pStyle w:val="Heading3"/>
        <w:keepNext/>
      </w:pPr>
      <w:r>
        <w:rPr>
          <w:rFonts w:ascii="Calibri" w:hAnsi="Calibri" w:eastAsia="Calibri"/>
        </w:rPr>
        <w:t>2. Stage to double-base</w:t>
      </w:r>
    </w:p>
    <w:p>
      <w:r>
        <w:rPr>
          <w:rFonts w:ascii="Calibri" w:hAnsi="Calibri" w:eastAsia="Calibri"/>
        </w:rPr>
        <w:t>Every mixed room sends its non-base opening shape to the statue whose base matches that shape. A doubled room waits.</w:t>
      </w:r>
    </w:p>
    <w:p>
      <w:r>
        <w:rPr>
          <w:rFonts w:ascii="Calibri" w:hAnsi="Calibri" w:eastAsia="Calibri"/>
        </w:rPr>
        <w:t>Examples:</w:t>
      </w:r>
    </w:p>
    <w:p>
      <w:pPr>
        <w:numPr>
          <w:ilvl w:val="0"/>
          <w:numId w:val="52"/>
        </w:numPr>
        <w:pStyle w:val="ListBullet"/>
      </w:pPr>
      <w:r>
        <w:rPr>
          <w:rFonts w:ascii="Calibri" w:hAnsi="Calibri" w:eastAsia="Calibri"/>
        </w:rPr>
        <w:t>Circle / Triangle sends Triangle to the Triangle statue.</w:t>
      </w:r>
    </w:p>
    <w:p>
      <w:pPr>
        <w:numPr>
          <w:ilvl w:val="0"/>
          <w:numId w:val="52"/>
        </w:numPr>
        <w:pStyle w:val="ListBullet"/>
      </w:pPr>
      <w:r>
        <w:rPr>
          <w:rFonts w:ascii="Calibri" w:hAnsi="Calibri" w:eastAsia="Calibri"/>
        </w:rPr>
        <w:t>Triangle / Square sends Square to the Square statue.</w:t>
      </w:r>
    </w:p>
    <w:p>
      <w:pPr>
        <w:numPr>
          <w:ilvl w:val="0"/>
          <w:numId w:val="52"/>
        </w:numPr>
        <w:pStyle w:val="ListBullet"/>
      </w:pPr>
      <w:r>
        <w:rPr>
          <w:rFonts w:ascii="Calibri" w:hAnsi="Calibri" w:eastAsia="Calibri"/>
        </w:rPr>
        <w:t>Square / Square sends nothing.</w:t>
      </w:r>
    </w:p>
    <w:p>
      <w:r>
        <w:rPr>
          <w:rFonts w:ascii="Calibri" w:hAnsi="Calibri" w:eastAsia="Calibri"/>
        </w:rPr>
        <w:t xml:space="preserve">Do not begin distribution until all three players report </w:t>
      </w:r>
      <w:r>
        <w:rPr>
          <w:rFonts w:ascii="Calibri" w:hAnsi="Calibri" w:eastAsia="Calibri"/>
          <w:b/>
        </w:rPr>
        <w:t>"Staged."</w:t>
      </w:r>
      <w:r>
        <w:rPr>
          <w:rFonts w:ascii="Calibri" w:hAnsi="Calibri" w:eastAsia="Calibri"/>
        </w:rPr>
        <w:t xml:space="preserve"> The walls must now be Circle/Circle, Triangle/Triangle, and Square/Square.</w:t>
      </w:r>
    </w:p>
    <w:p>
      <w:pPr>
        <w:pStyle w:val="Heading3"/>
        <w:keepNext/>
      </w:pPr>
      <w:r>
        <w:rPr>
          <w:rFonts w:ascii="Calibri" w:hAnsi="Calibri" w:eastAsia="Calibri"/>
        </w:rPr>
        <w:t>3. Use the correct distribution branch</w:t>
      </w:r>
    </w:p>
    <w:p>
      <w:r>
        <w:rPr>
          <w:rFonts w:ascii="Calibri" w:hAnsi="Calibri" w:eastAsia="Calibri"/>
          <w:b/>
        </w:rPr>
        <w:t>No doubled rooms</w:t>
      </w:r>
    </w:p>
    <w:p>
      <w:r>
        <w:rPr>
          <w:rFonts w:ascii="Calibri" w:hAnsi="Calibri" w:eastAsia="Calibri"/>
          <w:b/>
        </w:rPr>
        <w:t>Pass 1:</w:t>
      </w:r>
      <w:r>
        <w:rPr>
          <w:rFonts w:ascii="Calibri" w:hAnsi="Calibri" w:eastAsia="Calibri"/>
        </w:rPr>
        <w:t xml:space="preserve"> Each player sends one base shape to the room whose initial second call was that base. Every player makes exactly one deposit. Wait for all three </w:t>
      </w:r>
      <w:r>
        <w:rPr>
          <w:rFonts w:ascii="Calibri" w:hAnsi="Calibri" w:eastAsia="Calibri"/>
          <w:b/>
        </w:rPr>
        <w:t>"Pass 1 complete"</w:t>
      </w:r>
      <w:r>
        <w:rPr>
          <w:rFonts w:ascii="Calibri" w:hAnsi="Calibri" w:eastAsia="Calibri"/>
        </w:rPr>
        <w:t xml:space="preserve"> calls.</w:t>
      </w:r>
    </w:p>
    <w:p>
      <w:r>
        <w:rPr>
          <w:rFonts w:ascii="Calibri" w:hAnsi="Calibri" w:eastAsia="Calibri"/>
          <w:b/>
        </w:rPr>
        <w:t>Pass 2:</w:t>
      </w:r>
      <w:r>
        <w:rPr>
          <w:rFonts w:ascii="Calibri" w:hAnsi="Calibri" w:eastAsia="Calibri"/>
        </w:rPr>
        <w:t xml:space="preserve"> Each player sends the remaining base shape to the other room not used in Pass 1. Wait for all three </w:t>
      </w:r>
      <w:r>
        <w:rPr>
          <w:rFonts w:ascii="Calibri" w:hAnsi="Calibri" w:eastAsia="Calibri"/>
          <w:b/>
        </w:rPr>
        <w:t>"Pass 2 complete"</w:t>
      </w:r>
      <w:r>
        <w:rPr>
          <w:rFonts w:ascii="Calibri" w:hAnsi="Calibri" w:eastAsia="Calibri"/>
        </w:rPr>
        <w:t xml:space="preserve"> calls.</w:t>
      </w:r>
    </w:p>
    <w:p>
      <w:r>
        <w:rPr>
          <w:rFonts w:ascii="Calibri" w:hAnsi="Calibri" w:eastAsia="Calibri"/>
        </w:rPr>
        <w:t>Worked example:</w:t>
      </w:r>
    </w:p>
    <w:p>
      <w:pPr>
        <w:numPr>
          <w:ilvl w:val="0"/>
          <w:numId w:val="53"/>
        </w:numPr>
        <w:pStyle w:val="ListBullet"/>
      </w:pPr>
      <w:r>
        <w:rPr>
          <w:rFonts w:ascii="Calibri" w:hAnsi="Calibri" w:eastAsia="Calibri"/>
        </w:rPr>
        <w:t>Opening pairs: Circle room = Circle + Triangle; Triangle room = Triangle + Square; Square room = Square + Circle.</w:t>
      </w:r>
    </w:p>
    <w:p>
      <w:pPr>
        <w:numPr>
          <w:ilvl w:val="0"/>
          <w:numId w:val="53"/>
        </w:numPr>
        <w:pStyle w:val="ListBullet"/>
      </w:pPr>
      <w:r>
        <w:rPr>
          <w:rFonts w:ascii="Calibri" w:hAnsi="Calibri" w:eastAsia="Calibri"/>
        </w:rPr>
        <w:t>Pass 1: Circle → Square; Triangle → Circle; Square → Triangle.</w:t>
      </w:r>
    </w:p>
    <w:p>
      <w:pPr>
        <w:numPr>
          <w:ilvl w:val="0"/>
          <w:numId w:val="53"/>
        </w:numPr>
        <w:pStyle w:val="ListBullet"/>
      </w:pPr>
      <w:r>
        <w:rPr>
          <w:rFonts w:ascii="Calibri" w:hAnsi="Calibri" w:eastAsia="Calibri"/>
        </w:rPr>
        <w:t>Pass 2: Circle → Triangle; Triangle → Square; Square → Circle.</w:t>
      </w:r>
    </w:p>
    <w:p>
      <w:r>
        <w:rPr>
          <w:rFonts w:ascii="Calibri" w:hAnsi="Calibri" w:eastAsia="Calibri"/>
          <w:b/>
        </w:rPr>
        <w:t>One doubled room</w:t>
      </w:r>
    </w:p>
    <w:p>
      <w:r>
        <w:rPr>
          <w:rFonts w:ascii="Calibri" w:hAnsi="Calibri" w:eastAsia="Calibri"/>
        </w:rPr>
        <w:t xml:space="preserve">Call the doubled room </w:t>
      </w:r>
      <w:r>
        <w:rPr>
          <w:rFonts w:ascii="Calibri" w:hAnsi="Calibri" w:eastAsia="Calibri"/>
          <w:b/>
        </w:rPr>
        <w:t>D</w:t>
      </w:r>
      <w:r>
        <w:rPr>
          <w:rFonts w:ascii="Calibri" w:hAnsi="Calibri" w:eastAsia="Calibri"/>
        </w:rPr>
        <w:t xml:space="preserve"> and the other two rooms </w:t>
      </w:r>
      <w:r>
        <w:rPr>
          <w:rFonts w:ascii="Calibri" w:hAnsi="Calibri" w:eastAsia="Calibri"/>
          <w:b/>
        </w:rPr>
        <w:t>A</w:t>
      </w:r>
      <w:r>
        <w:rPr>
          <w:rFonts w:ascii="Calibri" w:hAnsi="Calibri" w:eastAsia="Calibri"/>
        </w:rPr>
        <w:t xml:space="preserve"> and </w:t>
      </w:r>
      <w:r>
        <w:rPr>
          <w:rFonts w:ascii="Calibri" w:hAnsi="Calibri" w:eastAsia="Calibri"/>
          <w:b/>
        </w:rPr>
        <w:t>B</w:t>
      </w:r>
      <w:r>
        <w:rPr>
          <w:rFonts w:ascii="Calibri" w:hAnsi="Calibri" w:eastAsia="Calibri"/>
        </w:rPr>
        <w:t>.</w:t>
      </w:r>
    </w:p>
    <w:p>
      <w:pPr>
        <w:numPr>
          <w:ilvl w:val="0"/>
          <w:numId w:val="54"/>
        </w:numPr>
        <w:pStyle w:val="ListNumber"/>
      </w:pPr>
      <w:r>
        <w:rPr>
          <w:rFonts w:ascii="Calibri" w:hAnsi="Calibri" w:eastAsia="Calibri"/>
          <w:b/>
        </w:rPr>
        <w:t>Pass 1:</w:t>
      </w:r>
      <w:r>
        <w:rPr>
          <w:rFonts w:ascii="Calibri" w:hAnsi="Calibri" w:eastAsia="Calibri"/>
        </w:rPr>
        <w:t xml:space="preserve"> A and B exchange one base shape with each other. D waits. Confirm both deposits.</w:t>
      </w:r>
    </w:p>
    <w:p>
      <w:pPr>
        <w:numPr>
          <w:ilvl w:val="0"/>
          <w:numId w:val="54"/>
        </w:numPr>
        <w:pStyle w:val="ListNumber"/>
      </w:pPr>
      <w:r>
        <w:rPr>
          <w:rFonts w:ascii="Calibri" w:hAnsi="Calibri" w:eastAsia="Calibri"/>
          <w:b/>
        </w:rPr>
        <w:t>Pass 2A:</w:t>
      </w:r>
      <w:r>
        <w:rPr>
          <w:rFonts w:ascii="Calibri" w:hAnsi="Calibri" w:eastAsia="Calibri"/>
        </w:rPr>
        <w:t xml:space="preserve"> D sends one base shape to A and one to B. A and B do not deposit yet. Confirm both have received.</w:t>
      </w:r>
    </w:p>
    <w:p>
      <w:pPr>
        <w:numPr>
          <w:ilvl w:val="0"/>
          <w:numId w:val="54"/>
        </w:numPr>
        <w:pStyle w:val="ListNumber"/>
      </w:pPr>
      <w:r>
        <w:rPr>
          <w:rFonts w:ascii="Calibri" w:hAnsi="Calibri" w:eastAsia="Calibri"/>
          <w:b/>
        </w:rPr>
        <w:t>Pass 2B:</w:t>
      </w:r>
      <w:r>
        <w:rPr>
          <w:rFonts w:ascii="Calibri" w:hAnsi="Calibri" w:eastAsia="Calibri"/>
        </w:rPr>
        <w:t xml:space="preserve"> A and B each send one copy of their own base shape to D. Confirm both deposits.</w:t>
      </w:r>
    </w:p>
    <w:p>
      <w:r>
        <w:rPr>
          <w:rFonts w:ascii="Calibri" w:hAnsi="Calibri" w:eastAsia="Calibri"/>
        </w:rPr>
        <w:t>The 2A/2B gate is mandatory. If A or B sends back early, D can receive a fourth shape and delete it.</w:t>
      </w:r>
    </w:p>
    <w:p>
      <w:r>
        <w:rPr>
          <w:rFonts w:ascii="Calibri" w:hAnsi="Calibri" w:eastAsia="Calibri"/>
          <w:b/>
        </w:rPr>
        <w:t>All three rooms doubled</w:t>
      </w:r>
    </w:p>
    <w:p>
      <w:pPr>
        <w:numPr>
          <w:ilvl w:val="0"/>
          <w:numId w:val="55"/>
        </w:numPr>
        <w:pStyle w:val="ListNumber"/>
      </w:pPr>
      <w:r>
        <w:rPr>
          <w:rFonts w:ascii="Calibri" w:hAnsi="Calibri" w:eastAsia="Calibri"/>
          <w:b/>
        </w:rPr>
        <w:t>Pass 1:</w:t>
      </w:r>
      <w:r>
        <w:rPr>
          <w:rFonts w:ascii="Calibri" w:hAnsi="Calibri" w:eastAsia="Calibri"/>
        </w:rPr>
        <w:t xml:space="preserve"> Use one physical-position ring: Left → Center, Center → Right, Right → Left. Each player sends one base shape. Wait for all three completions.</w:t>
      </w:r>
    </w:p>
    <w:p>
      <w:pPr>
        <w:numPr>
          <w:ilvl w:val="0"/>
          <w:numId w:val="55"/>
        </w:numPr>
        <w:pStyle w:val="ListNumber"/>
      </w:pPr>
      <w:r>
        <w:rPr>
          <w:rFonts w:ascii="Calibri" w:hAnsi="Calibri" w:eastAsia="Calibri"/>
          <w:b/>
        </w:rPr>
        <w:t>Pass 2:</w:t>
      </w:r>
      <w:r>
        <w:rPr>
          <w:rFonts w:ascii="Calibri" w:hAnsi="Calibri" w:eastAsia="Calibri"/>
        </w:rPr>
        <w:t xml:space="preserve"> Reverse the ring: Left → Right, Right → Center, Center → Left. Each player sends the remaining base shape. Wait for all three completions.</w:t>
      </w:r>
    </w:p>
    <w:p>
      <w:pPr>
        <w:pStyle w:val="Heading3"/>
        <w:keepNext/>
      </w:pPr>
      <w:r>
        <w:rPr>
          <w:rFonts w:ascii="Calibri" w:hAnsi="Calibri" w:eastAsia="Calibri"/>
        </w:rPr>
        <w:t>4. Confirm the final walls</w:t>
      </w:r>
    </w:p>
    <w:p>
      <w:r>
        <w:rPr>
          <w:rFonts w:ascii="Calibri" w:hAnsi="Calibri" w:eastAsia="Calibri"/>
        </w:rPr>
        <w:t>Each room should now contain the two shapes not held by that player's statue:</w:t>
      </w:r>
    </w:p>
    <w:tbl>
      <w:tblPr>
        <w:tblStyle w:val="TableGrid"/>
        <w:tblW w:type="dxa" w:w="9360"/>
        <w:jc w:val="center"/>
        <w:tblLayout w:type="fixed"/>
        <w:tblLook w:firstColumn="1" w:firstRow="1" w:lastColumn="0" w:lastRow="0" w:noHBand="0" w:noVBand="1" w:val="04A0"/>
        <w:tblInd w:w="120" w:type="dxa"/>
      </w:tblPr>
      <w:tblGrid>
        <w:gridCol w:w="2100"/>
        <w:gridCol w:w="4380"/>
        <w:gridCol w:w="2880"/>
      </w:tblGrid>
      <w:tr>
        <w:trPr>
          <w:tblHeader w:val="true"/>
          <w:cantSplit/>
        </w:trPr>
        <w:tc>
          <w:tcPr>
            <w:tcW w:type="dxa" w:w="2100"/>
            <w:shd w:fill="E8EEF5"/>
            <w:vAlign w:val="center"/>
            <w:tcMar>
              <w:top w:w="80" w:type="dxa"/>
              <w:start w:w="120" w:type="dxa"/>
              <w:bottom w:w="80" w:type="dxa"/>
              <w:end w:w="120" w:type="dxa"/>
            </w:tcMar>
          </w:tcPr>
          <w:p>
            <w:pPr>
              <w:keepNext/>
              <w:spacing w:before="0" w:after="40" w:line="240" w:lineRule="auto"/>
            </w:pPr>
            <w:r>
              <w:rPr>
                <w:rFonts w:ascii="Calibri" w:hAnsi="Calibri" w:eastAsia="Calibri"/>
                <w:b/>
                <w:color w:val="18243A"/>
                <w:sz w:val="18"/>
              </w:rPr>
            </w:r>
            <w:r>
              <w:rPr>
                <w:rFonts w:ascii="Calibri" w:hAnsi="Calibri" w:eastAsia="Calibri"/>
                <w:b/>
                <w:color w:val="18243A"/>
                <w:sz w:val="18"/>
              </w:rPr>
              <w:t>Own statue</w:t>
            </w:r>
          </w:p>
        </w:tc>
        <w:tc>
          <w:tcPr>
            <w:tcW w:type="dxa" w:w="4380"/>
            <w:shd w:fill="E8EEF5"/>
            <w:vAlign w:val="center"/>
            <w:tcMar>
              <w:top w:w="80" w:type="dxa"/>
              <w:start w:w="120" w:type="dxa"/>
              <w:bottom w:w="80" w:type="dxa"/>
              <w:end w:w="120" w:type="dxa"/>
            </w:tcMar>
          </w:tcPr>
          <w:p>
            <w:pPr>
              <w:keepNext/>
              <w:spacing w:before="0" w:after="40" w:line="240" w:lineRule="auto"/>
            </w:pPr>
            <w:r>
              <w:rPr>
                <w:rFonts w:ascii="Calibri" w:hAnsi="Calibri" w:eastAsia="Calibri"/>
                <w:b/>
                <w:color w:val="18243A"/>
                <w:sz w:val="18"/>
              </w:rPr>
            </w:r>
            <w:r>
              <w:rPr>
                <w:rFonts w:ascii="Calibri" w:hAnsi="Calibri" w:eastAsia="Calibri"/>
                <w:b/>
                <w:color w:val="18243A"/>
                <w:sz w:val="18"/>
              </w:rPr>
              <w:t>Final Inside components</w:t>
            </w:r>
          </w:p>
        </w:tc>
        <w:tc>
          <w:tcPr>
            <w:tcW w:type="dxa" w:w="2880"/>
            <w:shd w:fill="E8EEF5"/>
            <w:vAlign w:val="center"/>
            <w:tcMar>
              <w:top w:w="80" w:type="dxa"/>
              <w:start w:w="120" w:type="dxa"/>
              <w:bottom w:w="80" w:type="dxa"/>
              <w:end w:w="120" w:type="dxa"/>
            </w:tcMar>
          </w:tcPr>
          <w:p>
            <w:pPr>
              <w:keepNext/>
              <w:spacing w:before="0" w:after="40" w:line="240" w:lineRule="auto"/>
            </w:pPr>
            <w:r>
              <w:rPr>
                <w:rFonts w:ascii="Calibri" w:hAnsi="Calibri" w:eastAsia="Calibri"/>
                <w:b/>
                <w:color w:val="18243A"/>
                <w:sz w:val="18"/>
              </w:rPr>
            </w:r>
            <w:r>
              <w:rPr>
                <w:rFonts w:ascii="Calibri" w:hAnsi="Calibri" w:eastAsia="Calibri"/>
                <w:b/>
                <w:color w:val="18243A"/>
                <w:sz w:val="18"/>
              </w:rPr>
              <w:t>Final key</w:t>
            </w:r>
          </w:p>
        </w:tc>
      </w:tr>
      <w:tr>
        <w:trPr>
          <w:cantSplit/>
        </w:trPr>
        <w:tc>
          <w:tcPr>
            <w:tcW w:type="dxa" w:w="2100"/>
            <w:vAlign w:val="center"/>
            <w:tcMar>
              <w:top w:w="80" w:type="dxa"/>
              <w:start w:w="120" w:type="dxa"/>
              <w:bottom w:w="80" w:type="dxa"/>
              <w:end w:w="120" w:type="dxa"/>
            </w:tcMar>
          </w:tcPr>
          <w:p>
            <w:pPr>
              <w:keepNext/>
              <w:spacing w:before="0" w:after="40" w:line="240" w:lineRule="auto"/>
            </w:pPr>
            <w:r>
              <w:rPr>
                <w:rFonts w:ascii="Calibri" w:hAnsi="Calibri" w:eastAsia="Calibri"/>
                <w:sz w:val="18"/>
              </w:rPr>
            </w:r>
            <w:r>
              <w:rPr>
                <w:rFonts w:ascii="Calibri" w:hAnsi="Calibri" w:eastAsia="Calibri"/>
                <w:sz w:val="18"/>
              </w:rPr>
              <w:t>Circle</w:t>
            </w:r>
          </w:p>
        </w:tc>
        <w:tc>
          <w:tcPr>
            <w:tcW w:type="dxa" w:w="4380"/>
            <w:vAlign w:val="center"/>
            <w:tcMar>
              <w:top w:w="80" w:type="dxa"/>
              <w:start w:w="120" w:type="dxa"/>
              <w:bottom w:w="80" w:type="dxa"/>
              <w:end w:w="120" w:type="dxa"/>
            </w:tcMar>
          </w:tcPr>
          <w:p>
            <w:pPr>
              <w:keepNext/>
              <w:spacing w:before="0" w:after="40" w:line="240" w:lineRule="auto"/>
            </w:pPr>
            <w:r>
              <w:rPr>
                <w:rFonts w:ascii="Calibri" w:hAnsi="Calibri" w:eastAsia="Calibri"/>
                <w:sz w:val="18"/>
              </w:rPr>
            </w:r>
            <w:r>
              <w:rPr>
                <w:rFonts w:ascii="Calibri" w:hAnsi="Calibri" w:eastAsia="Calibri"/>
                <w:sz w:val="18"/>
              </w:rPr>
              <w:t>Square + Triangle</w:t>
            </w:r>
          </w:p>
        </w:tc>
        <w:tc>
          <w:tcPr>
            <w:tcW w:type="dxa" w:w="2880"/>
            <w:vAlign w:val="center"/>
            <w:tcMar>
              <w:top w:w="80" w:type="dxa"/>
              <w:start w:w="120" w:type="dxa"/>
              <w:bottom w:w="80" w:type="dxa"/>
              <w:end w:w="120" w:type="dxa"/>
            </w:tcMar>
          </w:tcPr>
          <w:p>
            <w:pPr>
              <w:keepNext/>
              <w:spacing w:before="0" w:after="40" w:line="240" w:lineRule="auto"/>
            </w:pPr>
            <w:r>
              <w:rPr>
                <w:rFonts w:ascii="Calibri" w:hAnsi="Calibri" w:eastAsia="Calibri"/>
                <w:sz w:val="18"/>
              </w:rPr>
            </w:r>
            <w:r>
              <w:rPr>
                <w:rFonts w:ascii="Calibri" w:hAnsi="Calibri" w:eastAsia="Calibri"/>
                <w:sz w:val="18"/>
              </w:rPr>
              <w:t>Triangular prism</w:t>
            </w:r>
          </w:p>
        </w:tc>
      </w:tr>
      <w:tr>
        <w:trPr>
          <w:cantSplit/>
        </w:trPr>
        <w:tc>
          <w:tcPr>
            <w:tcW w:type="dxa" w:w="2100"/>
            <w:shd w:fill="FAF9F6"/>
            <w:vAlign w:val="center"/>
            <w:tcMar>
              <w:top w:w="80" w:type="dxa"/>
              <w:start w:w="120" w:type="dxa"/>
              <w:bottom w:w="80" w:type="dxa"/>
              <w:end w:w="120" w:type="dxa"/>
            </w:tcMar>
          </w:tcPr>
          <w:p>
            <w:pPr>
              <w:keepNext/>
              <w:spacing w:before="0" w:after="40" w:line="240" w:lineRule="auto"/>
            </w:pPr>
            <w:r>
              <w:rPr>
                <w:rFonts w:ascii="Calibri" w:hAnsi="Calibri" w:eastAsia="Calibri"/>
                <w:sz w:val="18"/>
              </w:rPr>
            </w:r>
            <w:r>
              <w:rPr>
                <w:rFonts w:ascii="Calibri" w:hAnsi="Calibri" w:eastAsia="Calibri"/>
                <w:sz w:val="18"/>
              </w:rPr>
              <w:t>Triangle</w:t>
            </w:r>
          </w:p>
        </w:tc>
        <w:tc>
          <w:tcPr>
            <w:tcW w:type="dxa" w:w="4380"/>
            <w:shd w:fill="FAF9F6"/>
            <w:vAlign w:val="center"/>
            <w:tcMar>
              <w:top w:w="80" w:type="dxa"/>
              <w:start w:w="120" w:type="dxa"/>
              <w:bottom w:w="80" w:type="dxa"/>
              <w:end w:w="120" w:type="dxa"/>
            </w:tcMar>
          </w:tcPr>
          <w:p>
            <w:pPr>
              <w:keepNext/>
              <w:spacing w:before="0" w:after="40" w:line="240" w:lineRule="auto"/>
            </w:pPr>
            <w:r>
              <w:rPr>
                <w:rFonts w:ascii="Calibri" w:hAnsi="Calibri" w:eastAsia="Calibri"/>
                <w:sz w:val="18"/>
              </w:rPr>
            </w:r>
            <w:r>
              <w:rPr>
                <w:rFonts w:ascii="Calibri" w:hAnsi="Calibri" w:eastAsia="Calibri"/>
                <w:sz w:val="18"/>
              </w:rPr>
              <w:t>Circle + Square</w:t>
            </w:r>
          </w:p>
        </w:tc>
        <w:tc>
          <w:tcPr>
            <w:tcW w:type="dxa" w:w="2880"/>
            <w:shd w:fill="FAF9F6"/>
            <w:vAlign w:val="center"/>
            <w:tcMar>
              <w:top w:w="80" w:type="dxa"/>
              <w:start w:w="120" w:type="dxa"/>
              <w:bottom w:w="80" w:type="dxa"/>
              <w:end w:w="120" w:type="dxa"/>
            </w:tcMar>
          </w:tcPr>
          <w:p>
            <w:pPr>
              <w:keepNext/>
              <w:spacing w:before="0" w:after="40" w:line="240" w:lineRule="auto"/>
            </w:pPr>
            <w:r>
              <w:rPr>
                <w:rFonts w:ascii="Calibri" w:hAnsi="Calibri" w:eastAsia="Calibri"/>
                <w:sz w:val="18"/>
              </w:rPr>
            </w:r>
            <w:r>
              <w:rPr>
                <w:rFonts w:ascii="Calibri" w:hAnsi="Calibri" w:eastAsia="Calibri"/>
                <w:sz w:val="18"/>
              </w:rPr>
              <w:t>Cylinder</w:t>
            </w:r>
          </w:p>
        </w:tc>
      </w:tr>
      <w:tr>
        <w:trPr>
          <w:cantSplit/>
        </w:trPr>
        <w:tc>
          <w:tcPr>
            <w:tcW w:type="dxa" w:w="21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Square</w:t>
            </w:r>
          </w:p>
        </w:tc>
        <w:tc>
          <w:tcPr>
            <w:tcW w:type="dxa" w:w="43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Circle + Triangle</w:t>
            </w:r>
          </w:p>
        </w:tc>
        <w:tc>
          <w:tcPr>
            <w:tcW w:type="dxa" w:w="28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Cone</w:t>
            </w:r>
          </w:p>
        </w:tc>
      </w:tr>
    </w:tbl>
    <w:p>
      <w:pPr>
        <w:spacing w:after="40"/>
      </w:pPr>
    </w:p>
    <w:p>
      <w:r>
        <w:rPr>
          <w:rFonts w:ascii="Calibri" w:hAnsi="Calibri" w:eastAsia="Calibri"/>
        </w:rPr>
        <w:t>Call the final key and wait for Outside confirmation.</w:t>
      </w:r>
    </w:p>
    <w:p>
      <w:pPr>
        <w:pStyle w:val="Heading3"/>
        <w:keepNext/>
      </w:pPr>
      <w:r>
        <w:rPr>
          <w:rFonts w:ascii="Calibri" w:hAnsi="Calibri" w:eastAsia="Calibri"/>
        </w:rPr>
        <w:t>5. Form the key and escape</w:t>
      </w:r>
    </w:p>
    <w:p>
      <w:r>
        <w:rPr>
          <w:rFonts w:ascii="Calibri" w:hAnsi="Calibri" w:eastAsia="Calibri"/>
        </w:rPr>
        <w:t>Kill both Knights, collect the two final shapes, and combine them into the 3D key.</w:t>
      </w:r>
    </w:p>
    <w:p>
      <w:r>
        <w:rPr>
          <w:rFonts w:ascii="Calibri" w:hAnsi="Calibri" w:eastAsia="Calibri"/>
        </w:rPr>
        <w:t>Do not pick up both until:</w:t>
      </w:r>
    </w:p>
    <w:p>
      <w:pPr>
        <w:numPr>
          <w:ilvl w:val="0"/>
          <w:numId w:val="56"/>
        </w:numPr>
        <w:pStyle w:val="ListBullet"/>
      </w:pPr>
      <w:r>
        <w:rPr>
          <w:rFonts w:ascii="Calibri" w:hAnsi="Calibri" w:eastAsia="Calibri"/>
        </w:rPr>
        <w:t>the final wall is correct;</w:t>
      </w:r>
    </w:p>
    <w:p>
      <w:pPr>
        <w:numPr>
          <w:ilvl w:val="0"/>
          <w:numId w:val="56"/>
        </w:numPr>
        <w:pStyle w:val="ListBullet"/>
      </w:pPr>
      <w:r>
        <w:rPr>
          <w:rFonts w:ascii="Calibri" w:hAnsi="Calibri" w:eastAsia="Calibri"/>
        </w:rPr>
        <w:t>both opening instances have been transferred out;</w:t>
      </w:r>
    </w:p>
    <w:p>
      <w:pPr>
        <w:numPr>
          <w:ilvl w:val="0"/>
          <w:numId w:val="56"/>
        </w:numPr>
        <w:pStyle w:val="ListBullet"/>
      </w:pPr>
      <w:r>
        <w:rPr>
          <w:rFonts w:ascii="Calibri" w:hAnsi="Calibri" w:eastAsia="Calibri"/>
        </w:rPr>
        <w:t>Outside confirms the matching 3D statue.</w:t>
      </w:r>
    </w:p>
    <w:p>
      <w:r>
        <w:rPr>
          <w:rFonts w:ascii="Calibri" w:hAnsi="Calibri" w:eastAsia="Calibri"/>
        </w:rPr>
        <w:t>Walk through the shattered-glass boundary to escape.</w:t>
      </w:r>
    </w:p>
    <w:p>
      <w:pPr>
        <w:pStyle w:val="Heading2"/>
        <w:keepNext/>
      </w:pPr>
      <w:r>
        <w:rPr>
          <w:rFonts w:ascii="Calibri" w:hAnsi="Calibri" w:eastAsia="Calibri"/>
        </w:rPr>
        <w:t>Outside dissection</w:t>
      </w:r>
    </w:p>
    <w:p>
      <w:pPr>
        <w:pStyle w:val="Heading3"/>
        <w:keepNext/>
      </w:pPr>
      <w:r>
        <w:rPr>
          <w:rFonts w:ascii="Calibri" w:hAnsi="Calibri" w:eastAsia="Calibri"/>
        </w:rPr>
        <w:t>Fixed Knight drops</w:t>
      </w:r>
    </w:p>
    <w:p>
      <w:r>
        <w:rPr>
          <w:rFonts w:ascii="Calibri" w:hAnsi="Calibri" w:eastAsia="Calibri"/>
        </w:rPr>
        <w:t>Outside Knight positions always provide:</w:t>
      </w:r>
    </w:p>
    <w:tbl>
      <w:tblPr>
        <w:tblStyle w:val="TableGrid"/>
        <w:tblW w:type="dxa" w:w="9360"/>
        <w:jc w:val="center"/>
        <w:tblLayout w:type="fixed"/>
        <w:tblLook w:firstColumn="1" w:firstRow="1" w:lastColumn="0" w:lastRow="0" w:noHBand="0" w:noVBand="1" w:val="04A0"/>
        <w:tblInd w:w="120" w:type="dxa"/>
      </w:tblPr>
      <w:tblGrid>
        <w:gridCol w:w="2700"/>
        <w:gridCol w:w="6660"/>
      </w:tblGrid>
      <w:tr>
        <w:trPr>
          <w:tblHeader w:val="true"/>
          <w:cantSplit/>
        </w:trPr>
        <w:tc>
          <w:tcPr>
            <w:tcW w:type="dxa" w:w="2700"/>
            <w:shd w:fill="E8EEF5"/>
            <w:vAlign w:val="center"/>
            <w:tcMar>
              <w:top w:w="80" w:type="dxa"/>
              <w:start w:w="120" w:type="dxa"/>
              <w:bottom w:w="80" w:type="dxa"/>
              <w:end w:w="120" w:type="dxa"/>
            </w:tcMar>
          </w:tcPr>
          <w:p>
            <w:pPr>
              <w:keepNext/>
              <w:spacing w:before="0" w:after="40" w:line="240" w:lineRule="auto"/>
            </w:pPr>
            <w:r>
              <w:rPr>
                <w:rFonts w:ascii="Calibri" w:hAnsi="Calibri" w:eastAsia="Calibri"/>
                <w:b/>
                <w:color w:val="18243A"/>
                <w:sz w:val="18"/>
              </w:rPr>
            </w:r>
            <w:r>
              <w:rPr>
                <w:rFonts w:ascii="Calibri" w:hAnsi="Calibri" w:eastAsia="Calibri"/>
                <w:b/>
                <w:color w:val="18243A"/>
                <w:sz w:val="18"/>
              </w:rPr>
              <w:t>Knight position</w:t>
            </w:r>
          </w:p>
        </w:tc>
        <w:tc>
          <w:tcPr>
            <w:tcW w:type="dxa" w:w="6660"/>
            <w:shd w:fill="E8EEF5"/>
            <w:vAlign w:val="center"/>
            <w:tcMar>
              <w:top w:w="80" w:type="dxa"/>
              <w:start w:w="120" w:type="dxa"/>
              <w:bottom w:w="80" w:type="dxa"/>
              <w:end w:w="120" w:type="dxa"/>
            </w:tcMar>
          </w:tcPr>
          <w:p>
            <w:pPr>
              <w:keepNext/>
              <w:spacing w:before="0" w:after="40" w:line="240" w:lineRule="auto"/>
            </w:pPr>
            <w:r>
              <w:rPr>
                <w:rFonts w:ascii="Calibri" w:hAnsi="Calibri" w:eastAsia="Calibri"/>
                <w:b/>
                <w:color w:val="18243A"/>
                <w:sz w:val="18"/>
              </w:rPr>
            </w:r>
            <w:r>
              <w:rPr>
                <w:rFonts w:ascii="Calibri" w:hAnsi="Calibri" w:eastAsia="Calibri"/>
                <w:b/>
                <w:color w:val="18243A"/>
                <w:sz w:val="18"/>
              </w:rPr>
              <w:t>2D component</w:t>
            </w:r>
          </w:p>
        </w:tc>
      </w:tr>
      <w:tr>
        <w:trPr>
          <w:cantSplit/>
        </w:trPr>
        <w:tc>
          <w:tcPr>
            <w:tcW w:type="dxa" w:w="2700"/>
            <w:vAlign w:val="center"/>
            <w:tcMar>
              <w:top w:w="80" w:type="dxa"/>
              <w:start w:w="120" w:type="dxa"/>
              <w:bottom w:w="80" w:type="dxa"/>
              <w:end w:w="120" w:type="dxa"/>
            </w:tcMar>
          </w:tcPr>
          <w:p>
            <w:pPr>
              <w:keepNext/>
              <w:spacing w:before="0" w:after="40" w:line="240" w:lineRule="auto"/>
            </w:pPr>
            <w:r>
              <w:rPr>
                <w:rFonts w:ascii="Calibri" w:hAnsi="Calibri" w:eastAsia="Calibri"/>
                <w:sz w:val="18"/>
              </w:rPr>
            </w:r>
            <w:r>
              <w:rPr>
                <w:rFonts w:ascii="Calibri" w:hAnsi="Calibri" w:eastAsia="Calibri"/>
                <w:sz w:val="18"/>
              </w:rPr>
              <w:t>Left</w:t>
            </w:r>
          </w:p>
        </w:tc>
        <w:tc>
          <w:tcPr>
            <w:tcW w:type="dxa" w:w="6660"/>
            <w:vAlign w:val="center"/>
            <w:tcMar>
              <w:top w:w="80" w:type="dxa"/>
              <w:start w:w="120" w:type="dxa"/>
              <w:bottom w:w="80" w:type="dxa"/>
              <w:end w:w="120" w:type="dxa"/>
            </w:tcMar>
          </w:tcPr>
          <w:p>
            <w:pPr>
              <w:keepNext/>
              <w:spacing w:before="0" w:after="40" w:line="240" w:lineRule="auto"/>
            </w:pPr>
            <w:r>
              <w:rPr>
                <w:rFonts w:ascii="Calibri" w:hAnsi="Calibri" w:eastAsia="Calibri"/>
                <w:sz w:val="18"/>
              </w:rPr>
            </w:r>
            <w:r>
              <w:rPr>
                <w:rFonts w:ascii="Calibri" w:hAnsi="Calibri" w:eastAsia="Calibri"/>
                <w:sz w:val="18"/>
              </w:rPr>
              <w:t>Circle</w:t>
            </w:r>
          </w:p>
        </w:tc>
      </w:tr>
      <w:tr>
        <w:trPr>
          <w:cantSplit/>
        </w:trPr>
        <w:tc>
          <w:tcPr>
            <w:tcW w:type="dxa" w:w="2700"/>
            <w:shd w:fill="FAF9F6"/>
            <w:vAlign w:val="center"/>
            <w:tcMar>
              <w:top w:w="80" w:type="dxa"/>
              <w:start w:w="120" w:type="dxa"/>
              <w:bottom w:w="80" w:type="dxa"/>
              <w:end w:w="120" w:type="dxa"/>
            </w:tcMar>
          </w:tcPr>
          <w:p>
            <w:pPr>
              <w:keepNext/>
              <w:spacing w:before="0" w:after="40" w:line="240" w:lineRule="auto"/>
            </w:pPr>
            <w:r>
              <w:rPr>
                <w:rFonts w:ascii="Calibri" w:hAnsi="Calibri" w:eastAsia="Calibri"/>
                <w:sz w:val="18"/>
              </w:rPr>
            </w:r>
            <w:r>
              <w:rPr>
                <w:rFonts w:ascii="Calibri" w:hAnsi="Calibri" w:eastAsia="Calibri"/>
                <w:sz w:val="18"/>
              </w:rPr>
              <w:t>Middle</w:t>
            </w:r>
          </w:p>
        </w:tc>
        <w:tc>
          <w:tcPr>
            <w:tcW w:type="dxa" w:w="6660"/>
            <w:shd w:fill="FAF9F6"/>
            <w:vAlign w:val="center"/>
            <w:tcMar>
              <w:top w:w="80" w:type="dxa"/>
              <w:start w:w="120" w:type="dxa"/>
              <w:bottom w:w="80" w:type="dxa"/>
              <w:end w:w="120" w:type="dxa"/>
            </w:tcMar>
          </w:tcPr>
          <w:p>
            <w:pPr>
              <w:keepNext/>
              <w:spacing w:before="0" w:after="40" w:line="240" w:lineRule="auto"/>
            </w:pPr>
            <w:r>
              <w:rPr>
                <w:rFonts w:ascii="Calibri" w:hAnsi="Calibri" w:eastAsia="Calibri"/>
                <w:sz w:val="18"/>
              </w:rPr>
            </w:r>
            <w:r>
              <w:rPr>
                <w:rFonts w:ascii="Calibri" w:hAnsi="Calibri" w:eastAsia="Calibri"/>
                <w:sz w:val="18"/>
              </w:rPr>
              <w:t>Triangle</w:t>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Right</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Square</w:t>
            </w:r>
          </w:p>
        </w:tc>
      </w:tr>
    </w:tbl>
    <w:p>
      <w:pPr>
        <w:spacing w:after="40"/>
      </w:pPr>
    </w:p>
    <w:p>
      <w:r>
        <w:rPr>
          <w:rFonts w:ascii="Calibri" w:hAnsi="Calibri" w:eastAsia="Calibri"/>
        </w:rPr>
        <w:t>Read these Knight positions from the same entry-facing-projector frame as the active statues: left Knight, middle Knight, and right Knight.</w:t>
      </w:r>
    </w:p>
    <w:p>
      <w:r>
        <w:rPr>
          <w:rFonts w:ascii="Calibri" w:hAnsi="Calibri" w:eastAsia="Calibri"/>
        </w:rPr>
        <w:t>Kill the opening left, middle, and right Knights. When all three are dead, two Unstoppable Ogres spawn. Kill both Ogres to respawn the same three Knight positions. Repeat this loop whenever dissection needs more components.</w:t>
      </w:r>
    </w:p>
    <w:p>
      <w:pPr>
        <w:pStyle w:val="Heading3"/>
        <w:keepNext/>
      </w:pPr>
      <w:r>
        <w:rPr>
          <w:rFonts w:ascii="Calibri" w:hAnsi="Calibri" w:eastAsia="Calibri"/>
        </w:rPr>
        <w:t>1. Calculate all three targets</w:t>
      </w:r>
    </w:p>
    <w:p>
      <w:r>
        <w:rPr>
          <w:rFonts w:ascii="Calibri" w:hAnsi="Calibri" w:eastAsia="Calibri"/>
        </w:rPr>
        <w:t>Use the Inside base-shape order.</w:t>
      </w:r>
    </w:p>
    <w:p>
      <w:r>
        <w:rPr>
          <w:rFonts w:ascii="Calibri" w:hAnsi="Calibri" w:eastAsia="Calibri"/>
        </w:rPr>
        <w:t>For a normal solve, the target Outside object is made from the two shapes other than that Inside base:</w:t>
      </w:r>
    </w:p>
    <w:p>
      <w:pPr>
        <w:numPr>
          <w:ilvl w:val="0"/>
          <w:numId w:val="57"/>
        </w:numPr>
        <w:pStyle w:val="ListBullet"/>
      </w:pPr>
      <w:r>
        <w:rPr>
          <w:rFonts w:ascii="Calibri" w:hAnsi="Calibri" w:eastAsia="Calibri"/>
        </w:rPr>
        <w:t>Inside Circle → Outside Square + Triangle → triangular prism.</w:t>
      </w:r>
    </w:p>
    <w:p>
      <w:pPr>
        <w:numPr>
          <w:ilvl w:val="0"/>
          <w:numId w:val="57"/>
        </w:numPr>
        <w:pStyle w:val="ListBullet"/>
      </w:pPr>
      <w:r>
        <w:rPr>
          <w:rFonts w:ascii="Calibri" w:hAnsi="Calibri" w:eastAsia="Calibri"/>
        </w:rPr>
        <w:t>Inside Triangle → Outside Circle + Square → cylinder.</w:t>
      </w:r>
    </w:p>
    <w:p>
      <w:pPr>
        <w:numPr>
          <w:ilvl w:val="0"/>
          <w:numId w:val="57"/>
        </w:numPr>
        <w:pStyle w:val="ListBullet"/>
      </w:pPr>
      <w:r>
        <w:rPr>
          <w:rFonts w:ascii="Calibri" w:hAnsi="Calibri" w:eastAsia="Calibri"/>
        </w:rPr>
        <w:t>Inside Square → Outside Circle + Triangle → cone.</w:t>
      </w:r>
    </w:p>
    <w:p>
      <w:pPr>
        <w:pStyle w:val="Heading3"/>
        <w:keepNext/>
      </w:pPr>
      <w:r>
        <w:rPr>
          <w:rFonts w:ascii="Calibri" w:hAnsi="Calibri" w:eastAsia="Calibri"/>
        </w:rPr>
        <w:t>2. Decompose the current objects</w:t>
      </w:r>
    </w:p>
    <w:p>
      <w:r>
        <w:rPr>
          <w:rFonts w:ascii="Calibri" w:hAnsi="Calibri" w:eastAsia="Calibri"/>
        </w:rPr>
        <w:t>Read each Outside statue's current 3D object as two components using the shape dictionary above.</w:t>
      </w:r>
    </w:p>
    <w:p>
      <w:r>
        <w:rPr>
          <w:rFonts w:ascii="Calibri" w:hAnsi="Calibri" w:eastAsia="Calibri"/>
        </w:rPr>
        <w:t>Across all three objects, the decomposition must total exactly two Circles, two Triangles, and two Squares. Dissection only swaps existing components; it cannot change that total. If the call does not total two of each, re-read at least one object.</w:t>
      </w:r>
    </w:p>
    <w:p>
      <w:r>
        <w:rPr>
          <w:rFonts w:ascii="Calibri" w:hAnsi="Calibri" w:eastAsia="Calibri"/>
        </w:rPr>
        <w:t>Say the full state. A legal example is:</w:t>
      </w:r>
    </w:p>
    <w:p>
      <w:r>
        <w:rPr>
          <w:rFonts w:ascii="Calibri" w:hAnsi="Calibri" w:eastAsia="Calibri"/>
          <w:b/>
        </w:rPr>
        <w:t>"Left sphere: Circle/Circle. Center pyramid: Triangle/Triangle. Right cube: Square/Square."</w:t>
      </w:r>
    </w:p>
    <w:p>
      <w:pPr>
        <w:pStyle w:val="Heading3"/>
        <w:keepNext/>
      </w:pPr>
      <w:r>
        <w:rPr>
          <w:rFonts w:ascii="Calibri" w:hAnsi="Calibri" w:eastAsia="Calibri"/>
        </w:rPr>
        <w:t>3. Calculate one two-statue exchange</w:t>
      </w:r>
    </w:p>
    <w:p>
      <w:r>
        <w:rPr>
          <w:rFonts w:ascii="Calibri" w:hAnsi="Calibri" w:eastAsia="Calibri"/>
        </w:rPr>
        <w:t>A Knight drop acts as a cutter. Deposit a component that the selected statue's current object actually contains. The first deposit marks one copy of that component for removal; on a doubled object, it marks only one of the two copies. The object does not change yet.</w:t>
      </w:r>
    </w:p>
    <w:p>
      <w:r>
        <w:rPr>
          <w:rFonts w:ascii="Calibri" w:hAnsi="Calibri" w:eastAsia="Calibri"/>
        </w:rPr>
        <w:t xml:space="preserve">Deposit a component contained by a </w:t>
      </w:r>
      <w:r>
        <w:rPr>
          <w:rFonts w:ascii="Calibri" w:hAnsi="Calibri" w:eastAsia="Calibri"/>
          <w:b/>
        </w:rPr>
        <w:t>different</w:t>
      </w:r>
      <w:r>
        <w:rPr>
          <w:rFonts w:ascii="Calibri" w:hAnsi="Calibri" w:eastAsia="Calibri"/>
        </w:rPr>
        <w:t xml:space="preserve"> statue to complete the exchange. The second deposit swaps the two marked components.</w:t>
      </w:r>
    </w:p>
    <w:p>
      <w:r>
        <w:rPr>
          <w:rFonts w:ascii="Calibri" w:hAnsi="Calibri" w:eastAsia="Calibri"/>
        </w:rPr>
        <w:t xml:space="preserve">In component notation, if statue A is </w:t>
      </w:r>
      <w:r>
        <w:rPr>
          <w:rFonts w:ascii="Calibri" w:hAnsi="Calibri" w:eastAsia="Calibri"/>
          <w:b/>
        </w:rPr>
        <w:t>a + x</w:t>
      </w:r>
      <w:r>
        <w:rPr>
          <w:rFonts w:ascii="Calibri" w:hAnsi="Calibri" w:eastAsia="Calibri"/>
        </w:rPr>
        <w:t xml:space="preserve"> and statue B is </w:t>
      </w:r>
      <w:r>
        <w:rPr>
          <w:rFonts w:ascii="Calibri" w:hAnsi="Calibri" w:eastAsia="Calibri"/>
          <w:b/>
        </w:rPr>
        <w:t>b + y</w:t>
      </w:r>
      <w:r>
        <w:rPr>
          <w:rFonts w:ascii="Calibri" w:hAnsi="Calibri" w:eastAsia="Calibri"/>
        </w:rPr>
        <w:t xml:space="preserve">, dissecting </w:t>
      </w:r>
      <w:r>
        <w:rPr>
          <w:rFonts w:ascii="Calibri" w:hAnsi="Calibri" w:eastAsia="Calibri"/>
          <w:b/>
        </w:rPr>
        <w:t>x</w:t>
      </w:r>
      <w:r>
        <w:rPr>
          <w:rFonts w:ascii="Calibri" w:hAnsi="Calibri" w:eastAsia="Calibri"/>
        </w:rPr>
        <w:t xml:space="preserve"> from A and </w:t>
      </w:r>
      <w:r>
        <w:rPr>
          <w:rFonts w:ascii="Calibri" w:hAnsi="Calibri" w:eastAsia="Calibri"/>
          <w:b/>
        </w:rPr>
        <w:t>y</w:t>
      </w:r>
      <w:r>
        <w:rPr>
          <w:rFonts w:ascii="Calibri" w:hAnsi="Calibri" w:eastAsia="Calibri"/>
        </w:rPr>
        <w:t xml:space="preserve"> from B produces </w:t>
      </w:r>
      <w:r>
        <w:rPr>
          <w:rFonts w:ascii="Calibri" w:hAnsi="Calibri" w:eastAsia="Calibri"/>
          <w:b/>
        </w:rPr>
        <w:t>a + y</w:t>
      </w:r>
      <w:r>
        <w:rPr>
          <w:rFonts w:ascii="Calibri" w:hAnsi="Calibri" w:eastAsia="Calibri"/>
        </w:rPr>
        <w:t xml:space="preserve"> at A and </w:t>
      </w:r>
      <w:r>
        <w:rPr>
          <w:rFonts w:ascii="Calibri" w:hAnsi="Calibri" w:eastAsia="Calibri"/>
          <w:b/>
        </w:rPr>
        <w:t>b + x</w:t>
      </w:r>
      <w:r>
        <w:rPr>
          <w:rFonts w:ascii="Calibri" w:hAnsi="Calibri" w:eastAsia="Calibri"/>
        </w:rPr>
        <w:t xml:space="preserve"> at B.</w:t>
      </w:r>
    </w:p>
    <w:p>
      <w:r>
        <w:rPr>
          <w:rFonts w:ascii="Calibri" w:hAnsi="Calibri" w:eastAsia="Calibri"/>
        </w:rPr>
        <w:t>A single deposit does not change either object. Never begin another exchange while one pedestal is still marked.</w:t>
      </w:r>
    </w:p>
    <w:p>
      <w:pPr>
        <w:pStyle w:val="Heading3"/>
        <w:keepNext/>
      </w:pPr>
      <w:r>
        <w:rPr>
          <w:rFonts w:ascii="Calibri" w:hAnsi="Calibri" w:eastAsia="Calibri"/>
        </w:rPr>
        <w:t>4. Execute one planned swap at a time</w:t>
      </w:r>
    </w:p>
    <w:p>
      <w:r>
        <w:rPr>
          <w:rFonts w:ascii="Calibri" w:hAnsi="Calibri" w:eastAsia="Calibri"/>
        </w:rPr>
        <w:t>The primary dissector:</w:t>
      </w:r>
    </w:p>
    <w:p>
      <w:pPr>
        <w:numPr>
          <w:ilvl w:val="0"/>
          <w:numId w:val="58"/>
        </w:numPr>
        <w:pStyle w:val="ListNumber"/>
      </w:pPr>
      <w:r>
        <w:rPr>
          <w:rFonts w:ascii="Calibri" w:hAnsi="Calibri" w:eastAsia="Calibri"/>
        </w:rPr>
        <w:t>Calls the component to remove from the first statue.</w:t>
      </w:r>
    </w:p>
    <w:p>
      <w:pPr>
        <w:numPr>
          <w:ilvl w:val="0"/>
          <w:numId w:val="58"/>
        </w:numPr>
        <w:pStyle w:val="ListNumber"/>
      </w:pPr>
      <w:r>
        <w:rPr>
          <w:rFonts w:ascii="Calibri" w:hAnsi="Calibri" w:eastAsia="Calibri"/>
        </w:rPr>
        <w:t>Collects that component from its fixed Knight.</w:t>
      </w:r>
    </w:p>
    <w:p>
      <w:pPr>
        <w:numPr>
          <w:ilvl w:val="0"/>
          <w:numId w:val="58"/>
        </w:numPr>
        <w:pStyle w:val="ListNumber"/>
      </w:pPr>
      <w:r>
        <w:rPr>
          <w:rFonts w:ascii="Calibri" w:hAnsi="Calibri" w:eastAsia="Calibri"/>
        </w:rPr>
        <w:t>Deposits it at the first statue.</w:t>
      </w:r>
    </w:p>
    <w:p>
      <w:pPr>
        <w:numPr>
          <w:ilvl w:val="0"/>
          <w:numId w:val="58"/>
        </w:numPr>
        <w:pStyle w:val="ListNumber"/>
      </w:pPr>
      <w:r>
        <w:rPr>
          <w:rFonts w:ascii="Calibri" w:hAnsi="Calibri" w:eastAsia="Calibri"/>
        </w:rPr>
        <w:t>Calls the component to remove from the second statue.</w:t>
      </w:r>
    </w:p>
    <w:p>
      <w:pPr>
        <w:numPr>
          <w:ilvl w:val="0"/>
          <w:numId w:val="58"/>
        </w:numPr>
        <w:pStyle w:val="ListNumber"/>
      </w:pPr>
      <w:r>
        <w:rPr>
          <w:rFonts w:ascii="Calibri" w:hAnsi="Calibri" w:eastAsia="Calibri"/>
        </w:rPr>
        <w:t>Collects and deposits it at the second statue.</w:t>
      </w:r>
    </w:p>
    <w:p>
      <w:pPr>
        <w:numPr>
          <w:ilvl w:val="0"/>
          <w:numId w:val="58"/>
        </w:numPr>
        <w:pStyle w:val="ListNumber"/>
      </w:pPr>
      <w:r>
        <w:rPr>
          <w:rFonts w:ascii="Calibri" w:hAnsi="Calibri" w:eastAsia="Calibri"/>
        </w:rPr>
        <w:t>Re-reads all three objects after the swap.</w:t>
      </w:r>
    </w:p>
    <w:p>
      <w:r>
        <w:rPr>
          <w:rFonts w:ascii="Calibri" w:hAnsi="Calibri" w:eastAsia="Calibri"/>
        </w:rPr>
        <w:t>Outside control players leave required Knight drops available and do not dissect independently.</w:t>
      </w:r>
    </w:p>
    <w:p>
      <w:pPr>
        <w:pStyle w:val="Heading3"/>
        <w:keepNext/>
      </w:pPr>
      <w:r>
        <w:rPr>
          <w:rFonts w:ascii="Calibri" w:hAnsi="Calibri" w:eastAsia="Calibri"/>
        </w:rPr>
        <w:t>Worked dissection example</w:t>
      </w:r>
    </w:p>
    <w:p>
      <w:r>
        <w:rPr>
          <w:rFonts w:ascii="Calibri" w:hAnsi="Calibri" w:eastAsia="Calibri"/>
        </w:rPr>
        <w:t xml:space="preserve">Use Inside bases </w:t>
      </w:r>
      <w:r>
        <w:rPr>
          <w:rFonts w:ascii="Calibri" w:hAnsi="Calibri" w:eastAsia="Calibri"/>
          <w:b/>
        </w:rPr>
        <w:t>Left Circle / Center Triangle / Right Square</w:t>
      </w:r>
      <w:r>
        <w:rPr>
          <w:rFonts w:ascii="Calibri" w:hAnsi="Calibri" w:eastAsia="Calibri"/>
        </w:rPr>
        <w:t>. The paired targets are:</w:t>
      </w:r>
    </w:p>
    <w:p>
      <w:pPr>
        <w:numPr>
          <w:ilvl w:val="0"/>
          <w:numId w:val="59"/>
        </w:numPr>
        <w:pStyle w:val="ListBullet"/>
      </w:pPr>
      <w:r>
        <w:rPr>
          <w:rFonts w:ascii="Calibri" w:hAnsi="Calibri" w:eastAsia="Calibri"/>
        </w:rPr>
        <w:t>Left: Square + Triangle = triangular prism.</w:t>
      </w:r>
    </w:p>
    <w:p>
      <w:pPr>
        <w:numPr>
          <w:ilvl w:val="0"/>
          <w:numId w:val="59"/>
        </w:numPr>
        <w:pStyle w:val="ListBullet"/>
      </w:pPr>
      <w:r>
        <w:rPr>
          <w:rFonts w:ascii="Calibri" w:hAnsi="Calibri" w:eastAsia="Calibri"/>
        </w:rPr>
        <w:t>Center: Circle + Square = cylinder.</w:t>
      </w:r>
    </w:p>
    <w:p>
      <w:pPr>
        <w:numPr>
          <w:ilvl w:val="0"/>
          <w:numId w:val="59"/>
        </w:numPr>
        <w:pStyle w:val="ListBullet"/>
      </w:pPr>
      <w:r>
        <w:rPr>
          <w:rFonts w:ascii="Calibri" w:hAnsi="Calibri" w:eastAsia="Calibri"/>
        </w:rPr>
        <w:t>Right: Circle + Triangle = cone.</w:t>
      </w:r>
    </w:p>
    <w:p>
      <w:r>
        <w:rPr>
          <w:rFonts w:ascii="Calibri" w:hAnsi="Calibri" w:eastAsia="Calibri"/>
        </w:rPr>
        <w:t xml:space="preserve">Start from the legal Outside state </w:t>
      </w:r>
      <w:r>
        <w:rPr>
          <w:rFonts w:ascii="Calibri" w:hAnsi="Calibri" w:eastAsia="Calibri"/>
          <w:b/>
        </w:rPr>
        <w:t>sphere / pyramid / cube</w:t>
      </w:r>
      <w:r>
        <w:rPr>
          <w:rFonts w:ascii="Calibri" w:hAnsi="Calibri" w:eastAsia="Calibri"/>
        </w:rPr>
        <w:t>:</w:t>
      </w:r>
    </w:p>
    <w:tbl>
      <w:tblPr>
        <w:tblStyle w:val="TableGrid"/>
        <w:tblW w:type="dxa" w:w="9360"/>
        <w:jc w:val="center"/>
        <w:tblLayout w:type="fixed"/>
        <w:tblLook w:firstColumn="1" w:firstRow="1" w:lastColumn="0" w:lastRow="0" w:noHBand="0" w:noVBand="1" w:val="04A0"/>
        <w:tblInd w:w="120" w:type="dxa"/>
      </w:tblPr>
      <w:tblGrid>
        <w:gridCol w:w="2100"/>
        <w:gridCol w:w="4380"/>
        <w:gridCol w:w="2880"/>
      </w:tblGrid>
      <w:tr>
        <w:trPr>
          <w:tblHeader w:val="true"/>
          <w:cantSplit/>
        </w:trPr>
        <w:tc>
          <w:tcPr>
            <w:tcW w:type="dxa" w:w="2100"/>
            <w:shd w:fill="E8EEF5"/>
            <w:vAlign w:val="center"/>
            <w:tcMar>
              <w:top w:w="80" w:type="dxa"/>
              <w:start w:w="120" w:type="dxa"/>
              <w:bottom w:w="80" w:type="dxa"/>
              <w:end w:w="120" w:type="dxa"/>
            </w:tcMar>
          </w:tcPr>
          <w:p>
            <w:pPr>
              <w:keepNext/>
              <w:spacing w:before="0" w:after="40" w:line="240" w:lineRule="auto"/>
            </w:pPr>
            <w:r>
              <w:rPr>
                <w:rFonts w:ascii="Calibri" w:hAnsi="Calibri" w:eastAsia="Calibri"/>
                <w:b/>
                <w:color w:val="18243A"/>
                <w:sz w:val="18"/>
              </w:rPr>
            </w:r>
            <w:r>
              <w:rPr>
                <w:rFonts w:ascii="Calibri" w:hAnsi="Calibri" w:eastAsia="Calibri"/>
                <w:b/>
                <w:color w:val="18243A"/>
                <w:sz w:val="18"/>
              </w:rPr>
              <w:t>Step</w:t>
            </w:r>
          </w:p>
        </w:tc>
        <w:tc>
          <w:tcPr>
            <w:tcW w:type="dxa" w:w="4380"/>
            <w:shd w:fill="E8EEF5"/>
            <w:vAlign w:val="center"/>
            <w:tcMar>
              <w:top w:w="80" w:type="dxa"/>
              <w:start w:w="120" w:type="dxa"/>
              <w:bottom w:w="80" w:type="dxa"/>
              <w:end w:w="120" w:type="dxa"/>
            </w:tcMar>
          </w:tcPr>
          <w:p>
            <w:pPr>
              <w:keepNext/>
              <w:spacing w:before="0" w:after="40" w:line="240" w:lineRule="auto"/>
            </w:pPr>
            <w:r>
              <w:rPr>
                <w:rFonts w:ascii="Calibri" w:hAnsi="Calibri" w:eastAsia="Calibri"/>
                <w:b/>
                <w:color w:val="18243A"/>
                <w:sz w:val="18"/>
              </w:rPr>
            </w:r>
            <w:r>
              <w:rPr>
                <w:rFonts w:ascii="Calibri" w:hAnsi="Calibri" w:eastAsia="Calibri"/>
                <w:b/>
                <w:color w:val="18243A"/>
                <w:sz w:val="18"/>
              </w:rPr>
              <w:t>Deposits</w:t>
            </w:r>
          </w:p>
        </w:tc>
        <w:tc>
          <w:tcPr>
            <w:tcW w:type="dxa" w:w="2880"/>
            <w:shd w:fill="E8EEF5"/>
            <w:vAlign w:val="center"/>
            <w:tcMar>
              <w:top w:w="80" w:type="dxa"/>
              <w:start w:w="120" w:type="dxa"/>
              <w:bottom w:w="80" w:type="dxa"/>
              <w:end w:w="120" w:type="dxa"/>
            </w:tcMar>
          </w:tcPr>
          <w:p>
            <w:pPr>
              <w:keepNext/>
              <w:spacing w:before="0" w:after="40" w:line="240" w:lineRule="auto"/>
            </w:pPr>
            <w:r>
              <w:rPr>
                <w:rFonts w:ascii="Calibri" w:hAnsi="Calibri" w:eastAsia="Calibri"/>
                <w:b/>
                <w:color w:val="18243A"/>
                <w:sz w:val="18"/>
              </w:rPr>
            </w:r>
            <w:r>
              <w:rPr>
                <w:rFonts w:ascii="Calibri" w:hAnsi="Calibri" w:eastAsia="Calibri"/>
                <w:b/>
                <w:color w:val="18243A"/>
                <w:sz w:val="18"/>
              </w:rPr>
              <w:t>Resulting left / center / right objects</w:t>
            </w:r>
          </w:p>
        </w:tc>
      </w:tr>
      <w:tr>
        <w:trPr>
          <w:cantSplit/>
        </w:trPr>
        <w:tc>
          <w:tcPr>
            <w:tcW w:type="dxa" w:w="2100"/>
            <w:vAlign w:val="center"/>
            <w:tcMar>
              <w:top w:w="80" w:type="dxa"/>
              <w:start w:w="120" w:type="dxa"/>
              <w:bottom w:w="80" w:type="dxa"/>
              <w:end w:w="120" w:type="dxa"/>
            </w:tcMar>
          </w:tcPr>
          <w:p>
            <w:pPr>
              <w:keepNext/>
              <w:spacing w:before="0" w:after="40" w:line="240" w:lineRule="auto"/>
            </w:pPr>
            <w:r>
              <w:rPr>
                <w:rFonts w:ascii="Calibri" w:hAnsi="Calibri" w:eastAsia="Calibri"/>
                <w:sz w:val="18"/>
              </w:rPr>
            </w:r>
            <w:r>
              <w:rPr>
                <w:rFonts w:ascii="Calibri" w:hAnsi="Calibri" w:eastAsia="Calibri"/>
                <w:b/>
                <w:sz w:val="18"/>
              </w:rPr>
              <w:t>Start</w:t>
            </w:r>
          </w:p>
        </w:tc>
        <w:tc>
          <w:tcPr>
            <w:tcW w:type="dxa" w:w="4380"/>
            <w:vAlign w:val="center"/>
            <w:tcMar>
              <w:top w:w="80" w:type="dxa"/>
              <w:start w:w="120" w:type="dxa"/>
              <w:bottom w:w="80" w:type="dxa"/>
              <w:end w:w="120" w:type="dxa"/>
            </w:tcMar>
          </w:tcPr>
          <w:p>
            <w:pPr>
              <w:keepNext/>
              <w:spacing w:before="0" w:after="40" w:line="240" w:lineRule="auto"/>
            </w:pPr>
            <w:r>
              <w:rPr>
                <w:rFonts w:ascii="Calibri" w:hAnsi="Calibri" w:eastAsia="Calibri"/>
                <w:sz w:val="18"/>
              </w:rPr>
            </w:r>
            <w:r>
              <w:rPr>
                <w:rFonts w:ascii="Calibri" w:hAnsi="Calibri" w:eastAsia="Calibri"/>
                <w:sz w:val="18"/>
              </w:rPr>
              <w:t>—</w:t>
            </w:r>
          </w:p>
        </w:tc>
        <w:tc>
          <w:tcPr>
            <w:tcW w:type="dxa" w:w="2880"/>
            <w:vAlign w:val="center"/>
            <w:tcMar>
              <w:top w:w="80" w:type="dxa"/>
              <w:start w:w="120" w:type="dxa"/>
              <w:bottom w:w="80" w:type="dxa"/>
              <w:end w:w="120" w:type="dxa"/>
            </w:tcMar>
          </w:tcPr>
          <w:p>
            <w:pPr>
              <w:keepNext/>
              <w:spacing w:before="0" w:after="40" w:line="240" w:lineRule="auto"/>
            </w:pPr>
            <w:r>
              <w:rPr>
                <w:rFonts w:ascii="Calibri" w:hAnsi="Calibri" w:eastAsia="Calibri"/>
                <w:sz w:val="18"/>
              </w:rPr>
            </w:r>
            <w:r>
              <w:rPr>
                <w:rFonts w:ascii="Calibri" w:hAnsi="Calibri" w:eastAsia="Calibri"/>
                <w:sz w:val="18"/>
              </w:rPr>
              <w:t xml:space="preserve">Sphere </w:t>
            </w:r>
            <w:r>
              <w:rPr>
                <w:rFonts w:ascii="Calibri" w:hAnsi="Calibri" w:eastAsia="Calibri"/>
                <w:sz w:val="18"/>
              </w:rPr>
              <w:t>CC</w:t>
            </w:r>
            <w:r>
              <w:rPr>
                <w:rFonts w:ascii="Calibri" w:hAnsi="Calibri" w:eastAsia="Calibri"/>
                <w:sz w:val="18"/>
              </w:rPr>
              <w:t xml:space="preserve"> / Pyramid </w:t>
            </w:r>
            <w:r>
              <w:rPr>
                <w:rFonts w:ascii="Calibri" w:hAnsi="Calibri" w:eastAsia="Calibri"/>
                <w:sz w:val="18"/>
              </w:rPr>
              <w:t>TT</w:t>
            </w:r>
            <w:r>
              <w:rPr>
                <w:rFonts w:ascii="Calibri" w:hAnsi="Calibri" w:eastAsia="Calibri"/>
                <w:sz w:val="18"/>
              </w:rPr>
              <w:t xml:space="preserve"> / Cube </w:t>
            </w:r>
            <w:r>
              <w:rPr>
                <w:rFonts w:ascii="Calibri" w:hAnsi="Calibri" w:eastAsia="Calibri"/>
                <w:sz w:val="18"/>
              </w:rPr>
              <w:t>SS</w:t>
            </w:r>
          </w:p>
        </w:tc>
      </w:tr>
      <w:tr>
        <w:trPr>
          <w:cantSplit/>
        </w:trPr>
        <w:tc>
          <w:tcPr>
            <w:tcW w:type="dxa" w:w="2100"/>
            <w:shd w:fill="FAF9F6"/>
            <w:vAlign w:val="center"/>
            <w:tcMar>
              <w:top w:w="80" w:type="dxa"/>
              <w:start w:w="120" w:type="dxa"/>
              <w:bottom w:w="80" w:type="dxa"/>
              <w:end w:w="120" w:type="dxa"/>
            </w:tcMar>
          </w:tcPr>
          <w:p>
            <w:pPr>
              <w:keepNext/>
              <w:spacing w:before="0" w:after="40" w:line="240" w:lineRule="auto"/>
            </w:pPr>
            <w:r>
              <w:rPr>
                <w:rFonts w:ascii="Calibri" w:hAnsi="Calibri" w:eastAsia="Calibri"/>
                <w:sz w:val="18"/>
              </w:rPr>
            </w:r>
            <w:r>
              <w:rPr>
                <w:rFonts w:ascii="Calibri" w:hAnsi="Calibri" w:eastAsia="Calibri"/>
                <w:b/>
                <w:sz w:val="18"/>
              </w:rPr>
              <w:t>1</w:t>
            </w:r>
          </w:p>
        </w:tc>
        <w:tc>
          <w:tcPr>
            <w:tcW w:type="dxa" w:w="4380"/>
            <w:shd w:fill="FAF9F6"/>
            <w:vAlign w:val="center"/>
            <w:tcMar>
              <w:top w:w="80" w:type="dxa"/>
              <w:start w:w="120" w:type="dxa"/>
              <w:bottom w:w="80" w:type="dxa"/>
              <w:end w:w="120" w:type="dxa"/>
            </w:tcMar>
          </w:tcPr>
          <w:p>
            <w:pPr>
              <w:keepNext/>
              <w:spacing w:before="0" w:after="40" w:line="240" w:lineRule="auto"/>
            </w:pPr>
            <w:r>
              <w:rPr>
                <w:rFonts w:ascii="Calibri" w:hAnsi="Calibri" w:eastAsia="Calibri"/>
                <w:sz w:val="18"/>
              </w:rPr>
            </w:r>
            <w:r>
              <w:rPr>
                <w:rFonts w:ascii="Calibri" w:hAnsi="Calibri" w:eastAsia="Calibri"/>
                <w:sz w:val="18"/>
              </w:rPr>
              <w:t>Circle at Left, then Triangle at Center</w:t>
            </w:r>
          </w:p>
        </w:tc>
        <w:tc>
          <w:tcPr>
            <w:tcW w:type="dxa" w:w="2880"/>
            <w:shd w:fill="FAF9F6"/>
            <w:vAlign w:val="center"/>
            <w:tcMar>
              <w:top w:w="80" w:type="dxa"/>
              <w:start w:w="120" w:type="dxa"/>
              <w:bottom w:w="80" w:type="dxa"/>
              <w:end w:w="120" w:type="dxa"/>
            </w:tcMar>
          </w:tcPr>
          <w:p>
            <w:pPr>
              <w:keepNext/>
              <w:spacing w:before="0" w:after="40" w:line="240" w:lineRule="auto"/>
            </w:pPr>
            <w:r>
              <w:rPr>
                <w:rFonts w:ascii="Calibri" w:hAnsi="Calibri" w:eastAsia="Calibri"/>
                <w:sz w:val="18"/>
              </w:rPr>
            </w:r>
            <w:r>
              <w:rPr>
                <w:rFonts w:ascii="Calibri" w:hAnsi="Calibri" w:eastAsia="Calibri"/>
                <w:sz w:val="18"/>
              </w:rPr>
              <w:t xml:space="preserve">Cone </w:t>
            </w:r>
            <w:r>
              <w:rPr>
                <w:rFonts w:ascii="Calibri" w:hAnsi="Calibri" w:eastAsia="Calibri"/>
                <w:sz w:val="18"/>
              </w:rPr>
              <w:t>CT</w:t>
            </w:r>
            <w:r>
              <w:rPr>
                <w:rFonts w:ascii="Calibri" w:hAnsi="Calibri" w:eastAsia="Calibri"/>
                <w:sz w:val="18"/>
              </w:rPr>
              <w:t xml:space="preserve"> / Cone </w:t>
            </w:r>
            <w:r>
              <w:rPr>
                <w:rFonts w:ascii="Calibri" w:hAnsi="Calibri" w:eastAsia="Calibri"/>
                <w:sz w:val="18"/>
              </w:rPr>
              <w:t>CT</w:t>
            </w:r>
            <w:r>
              <w:rPr>
                <w:rFonts w:ascii="Calibri" w:hAnsi="Calibri" w:eastAsia="Calibri"/>
                <w:sz w:val="18"/>
              </w:rPr>
              <w:t xml:space="preserve"> / Cube </w:t>
            </w:r>
            <w:r>
              <w:rPr>
                <w:rFonts w:ascii="Calibri" w:hAnsi="Calibri" w:eastAsia="Calibri"/>
                <w:sz w:val="18"/>
              </w:rPr>
              <w:t>SS</w:t>
            </w:r>
          </w:p>
        </w:tc>
      </w:tr>
      <w:tr>
        <w:trPr>
          <w:cantSplit/>
        </w:trPr>
        <w:tc>
          <w:tcPr>
            <w:tcW w:type="dxa" w:w="2100"/>
            <w:vAlign w:val="center"/>
            <w:tcMar>
              <w:top w:w="80" w:type="dxa"/>
              <w:start w:w="120" w:type="dxa"/>
              <w:bottom w:w="80" w:type="dxa"/>
              <w:end w:w="120" w:type="dxa"/>
            </w:tcMar>
          </w:tcPr>
          <w:p>
            <w:pPr>
              <w:keepNext/>
              <w:spacing w:before="0" w:after="40" w:line="240" w:lineRule="auto"/>
            </w:pPr>
            <w:r>
              <w:rPr>
                <w:rFonts w:ascii="Calibri" w:hAnsi="Calibri" w:eastAsia="Calibri"/>
                <w:sz w:val="18"/>
              </w:rPr>
            </w:r>
            <w:r>
              <w:rPr>
                <w:rFonts w:ascii="Calibri" w:hAnsi="Calibri" w:eastAsia="Calibri"/>
                <w:b/>
                <w:sz w:val="18"/>
              </w:rPr>
              <w:t>2</w:t>
            </w:r>
          </w:p>
        </w:tc>
        <w:tc>
          <w:tcPr>
            <w:tcW w:type="dxa" w:w="4380"/>
            <w:vAlign w:val="center"/>
            <w:tcMar>
              <w:top w:w="80" w:type="dxa"/>
              <w:start w:w="120" w:type="dxa"/>
              <w:bottom w:w="80" w:type="dxa"/>
              <w:end w:w="120" w:type="dxa"/>
            </w:tcMar>
          </w:tcPr>
          <w:p>
            <w:pPr>
              <w:keepNext/>
              <w:spacing w:before="0" w:after="40" w:line="240" w:lineRule="auto"/>
            </w:pPr>
            <w:r>
              <w:rPr>
                <w:rFonts w:ascii="Calibri" w:hAnsi="Calibri" w:eastAsia="Calibri"/>
                <w:sz w:val="18"/>
              </w:rPr>
            </w:r>
            <w:r>
              <w:rPr>
                <w:rFonts w:ascii="Calibri" w:hAnsi="Calibri" w:eastAsia="Calibri"/>
                <w:sz w:val="18"/>
              </w:rPr>
              <w:t>Circle at Left, then Square at Right</w:t>
            </w:r>
          </w:p>
        </w:tc>
        <w:tc>
          <w:tcPr>
            <w:tcW w:type="dxa" w:w="2880"/>
            <w:vAlign w:val="center"/>
            <w:tcMar>
              <w:top w:w="80" w:type="dxa"/>
              <w:start w:w="120" w:type="dxa"/>
              <w:bottom w:w="80" w:type="dxa"/>
              <w:end w:w="120" w:type="dxa"/>
            </w:tcMar>
          </w:tcPr>
          <w:p>
            <w:pPr>
              <w:keepNext/>
              <w:spacing w:before="0" w:after="40" w:line="240" w:lineRule="auto"/>
            </w:pPr>
            <w:r>
              <w:rPr>
                <w:rFonts w:ascii="Calibri" w:hAnsi="Calibri" w:eastAsia="Calibri"/>
                <w:sz w:val="18"/>
              </w:rPr>
            </w:r>
            <w:r>
              <w:rPr>
                <w:rFonts w:ascii="Calibri" w:hAnsi="Calibri" w:eastAsia="Calibri"/>
                <w:sz w:val="18"/>
              </w:rPr>
              <w:t xml:space="preserve">Prism </w:t>
            </w:r>
            <w:r>
              <w:rPr>
                <w:rFonts w:ascii="Calibri" w:hAnsi="Calibri" w:eastAsia="Calibri"/>
                <w:sz w:val="18"/>
              </w:rPr>
              <w:t>ST</w:t>
            </w:r>
            <w:r>
              <w:rPr>
                <w:rFonts w:ascii="Calibri" w:hAnsi="Calibri" w:eastAsia="Calibri"/>
                <w:sz w:val="18"/>
              </w:rPr>
              <w:t xml:space="preserve"> / Cone </w:t>
            </w:r>
            <w:r>
              <w:rPr>
                <w:rFonts w:ascii="Calibri" w:hAnsi="Calibri" w:eastAsia="Calibri"/>
                <w:sz w:val="18"/>
              </w:rPr>
              <w:t>CT</w:t>
            </w:r>
            <w:r>
              <w:rPr>
                <w:rFonts w:ascii="Calibri" w:hAnsi="Calibri" w:eastAsia="Calibri"/>
                <w:sz w:val="18"/>
              </w:rPr>
              <w:t xml:space="preserve"> / Cylinder </w:t>
            </w:r>
            <w:r>
              <w:rPr>
                <w:rFonts w:ascii="Calibri" w:hAnsi="Calibri" w:eastAsia="Calibri"/>
                <w:sz w:val="18"/>
              </w:rPr>
              <w:t>CS</w:t>
            </w:r>
          </w:p>
        </w:tc>
      </w:tr>
      <w:tr>
        <w:trPr>
          <w:cantSplit/>
        </w:trPr>
        <w:tc>
          <w:tcPr>
            <w:tcW w:type="dxa" w:w="21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3</w:t>
            </w:r>
          </w:p>
        </w:tc>
        <w:tc>
          <w:tcPr>
            <w:tcW w:type="dxa" w:w="438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Triangle at Center, then Square at Right</w:t>
            </w:r>
          </w:p>
        </w:tc>
        <w:tc>
          <w:tcPr>
            <w:tcW w:type="dxa" w:w="288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 xml:space="preserve">Prism </w:t>
            </w:r>
            <w:r>
              <w:rPr>
                <w:rFonts w:ascii="Calibri" w:hAnsi="Calibri" w:eastAsia="Calibri"/>
                <w:sz w:val="18"/>
              </w:rPr>
              <w:t>ST</w:t>
            </w:r>
            <w:r>
              <w:rPr>
                <w:rFonts w:ascii="Calibri" w:hAnsi="Calibri" w:eastAsia="Calibri"/>
                <w:sz w:val="18"/>
              </w:rPr>
              <w:t xml:space="preserve"> / Cylinder </w:t>
            </w:r>
            <w:r>
              <w:rPr>
                <w:rFonts w:ascii="Calibri" w:hAnsi="Calibri" w:eastAsia="Calibri"/>
                <w:sz w:val="18"/>
              </w:rPr>
              <w:t>CS</w:t>
            </w:r>
            <w:r>
              <w:rPr>
                <w:rFonts w:ascii="Calibri" w:hAnsi="Calibri" w:eastAsia="Calibri"/>
                <w:sz w:val="18"/>
              </w:rPr>
              <w:t xml:space="preserve"> / Cone </w:t>
            </w:r>
            <w:r>
              <w:rPr>
                <w:rFonts w:ascii="Calibri" w:hAnsi="Calibri" w:eastAsia="Calibri"/>
                <w:sz w:val="18"/>
              </w:rPr>
              <w:t>CT</w:t>
            </w:r>
          </w:p>
        </w:tc>
      </w:tr>
    </w:tbl>
    <w:p>
      <w:pPr>
        <w:spacing w:after="40"/>
      </w:pPr>
    </w:p>
    <w:p>
      <w:r>
        <w:rPr>
          <w:rFonts w:ascii="Calibri" w:hAnsi="Calibri" w:eastAsia="Calibri"/>
        </w:rPr>
        <w:t>The final row matches all three Inside keys. If later swaps need another copy of a component, complete the three-Knight → two-Ogre → three-Knight combat loop.</w:t>
      </w:r>
    </w:p>
    <w:p>
      <w:pPr>
        <w:pStyle w:val="Heading3"/>
        <w:keepNext/>
      </w:pPr>
      <w:r>
        <w:rPr>
          <w:rFonts w:ascii="Calibri" w:hAnsi="Calibri" w:eastAsia="Calibri"/>
        </w:rPr>
        <w:t>5. Confirm the final order</w:t>
      </w:r>
    </w:p>
    <w:p>
      <w:r>
        <w:rPr>
          <w:rFonts w:ascii="Calibri" w:hAnsi="Calibri" w:eastAsia="Calibri"/>
        </w:rPr>
        <w:t>When all three objects match their paired Inside keys, call:</w:t>
      </w:r>
    </w:p>
    <w:p>
      <w:r>
        <w:rPr>
          <w:rFonts w:ascii="Calibri" w:hAnsi="Calibri" w:eastAsia="Calibri"/>
          <w:b/>
        </w:rPr>
        <w:t>"Outside set: left ___, center ___, right ___."</w:t>
      </w:r>
    </w:p>
    <w:p>
      <w:r>
        <w:rPr>
          <w:rFonts w:ascii="Calibri" w:hAnsi="Calibri" w:eastAsia="Calibri"/>
        </w:rPr>
        <w:t>Inside repeats its keys before escaping.</w:t>
      </w:r>
    </w:p>
    <w:p>
      <w:pPr>
        <w:pStyle w:val="Heading2"/>
        <w:keepNext/>
      </w:pPr>
      <w:r>
        <w:rPr>
          <w:rFonts w:ascii="Calibri" w:hAnsi="Calibri" w:eastAsia="Calibri"/>
        </w:rPr>
        <w:t>Mandatory Guardian/Ghost phases</w:t>
      </w:r>
    </w:p>
    <w:p>
      <w:r>
        <w:rPr>
          <w:rFonts w:ascii="Calibri" w:hAnsi="Calibri" w:eastAsia="Calibri"/>
        </w:rPr>
        <w:t>Guardian identity, not shape, controls every Ghost placement.</w:t>
      </w:r>
    </w:p>
    <w:p>
      <w:r>
        <w:rPr>
          <w:rFonts w:ascii="Calibri" w:hAnsi="Calibri" w:eastAsia="Calibri"/>
        </w:rPr>
        <w:t xml:space="preserve">Stand at rally and face the projector. Number the six Guardian/Ghost pedestal locations </w:t>
      </w:r>
      <w:r>
        <w:rPr>
          <w:rFonts w:ascii="Calibri" w:hAnsi="Calibri" w:eastAsia="Calibri"/>
          <w:b/>
        </w:rPr>
        <w:t>1 through 6 from left to right across the arc</w:t>
      </w:r>
      <w:r>
        <w:rPr>
          <w:rFonts w:ascii="Calibri" w:hAnsi="Calibri" w:eastAsia="Calibri"/>
        </w:rPr>
        <w:t>. These numbers are fixed location labels only. Do not memorize or infer which player belongs to a slot; spectators re-read the visible Guardian identities during every Ghost phase.</w:t>
      </w:r>
    </w:p>
    <w:p>
      <w:pPr>
        <w:pStyle w:val="Heading3"/>
        <w:keepNext/>
      </w:pPr>
      <w:r>
        <w:rPr>
          <w:rFonts w:ascii="Calibri" w:hAnsi="Calibri" w:eastAsia="Calibri"/>
        </w:rPr>
        <w:t>Three-player phase</w:t>
      </w:r>
    </w:p>
    <w:p>
      <w:r>
        <w:rPr>
          <w:rFonts w:ascii="Calibri" w:hAnsi="Calibri" w:eastAsia="Calibri"/>
        </w:rPr>
        <w:t>During the Inside solve, the Witness notices the fireteam and petrifies the three Inside players.</w:t>
      </w:r>
    </w:p>
    <w:p>
      <w:r>
        <w:rPr>
          <w:rFonts w:ascii="Calibri" w:hAnsi="Calibri" w:eastAsia="Calibri"/>
        </w:rPr>
        <w:t xml:space="preserve">Call </w:t>
      </w:r>
      <w:r>
        <w:rPr>
          <w:rFonts w:ascii="Calibri" w:hAnsi="Calibri" w:eastAsia="Calibri"/>
          <w:b/>
        </w:rPr>
        <w:t>"Witness notices — stop deposits."</w:t>
      </w:r>
      <w:r>
        <w:rPr>
          <w:rFonts w:ascii="Calibri" w:hAnsi="Calibri" w:eastAsia="Calibri"/>
        </w:rPr>
        <w:t xml:space="preserve"> Pause all shape deposits—Inside transfers and Outside dissection—during calcification and Ghost placement. A carried shape remains with its player after revival. Once all three are restored, Inside confirms held buffs, walls, and unfinished destinations; Outside confirms any held component and pending swap before deposits resume.</w:t>
      </w:r>
    </w:p>
    <w:p>
      <w:pPr>
        <w:numPr>
          <w:ilvl w:val="0"/>
          <w:numId w:val="60"/>
        </w:numPr>
        <w:pStyle w:val="ListNumber"/>
      </w:pPr>
      <w:r>
        <w:rPr>
          <w:rFonts w:ascii="Calibri" w:hAnsi="Calibri" w:eastAsia="Calibri"/>
        </w:rPr>
        <w:t xml:space="preserve">An Outside carrier picks up one visible Ghost and identifies its owner from the shell: </w:t>
      </w:r>
      <w:r>
        <w:rPr>
          <w:rFonts w:ascii="Calibri" w:hAnsi="Calibri" w:eastAsia="Calibri"/>
          <w:b/>
        </w:rPr>
        <w:t>"I have Maya's Ghost."</w:t>
      </w:r>
    </w:p>
    <w:p>
      <w:pPr>
        <w:numPr>
          <w:ilvl w:val="0"/>
          <w:numId w:val="60"/>
        </w:numPr>
        <w:pStyle w:val="ListNumber"/>
      </w:pPr>
      <w:r>
        <w:rPr>
          <w:rFonts w:ascii="Calibri" w:hAnsi="Calibri" w:eastAsia="Calibri"/>
        </w:rPr>
        <w:t xml:space="preserve">The calcified spectators provide the Guardian identity. Each spectator can see one other calcified Guardian at one pedestal and calls </w:t>
      </w:r>
      <w:r>
        <w:rPr>
          <w:rFonts w:ascii="Calibri" w:hAnsi="Calibri" w:eastAsia="Calibri"/>
          <w:b/>
        </w:rPr>
        <w:t>player name + slot</w:t>
      </w:r>
      <w:r>
        <w:rPr>
          <w:rFonts w:ascii="Calibri" w:hAnsi="Calibri" w:eastAsia="Calibri"/>
        </w:rPr>
        <w:t xml:space="preserve">, for example </w:t>
      </w:r>
      <w:r>
        <w:rPr>
          <w:rFonts w:ascii="Calibri" w:hAnsi="Calibri" w:eastAsia="Calibri"/>
          <w:b/>
        </w:rPr>
        <w:t>"Maya is 4."</w:t>
      </w:r>
      <w:r>
        <w:rPr>
          <w:rFonts w:ascii="Calibri" w:hAnsi="Calibri" w:eastAsia="Calibri"/>
        </w:rPr>
        <w:t xml:space="preserve"> The spectator calls the Guardian they can see, not their own slot.</w:t>
      </w:r>
    </w:p>
    <w:p>
      <w:pPr>
        <w:numPr>
          <w:ilvl w:val="0"/>
          <w:numId w:val="60"/>
        </w:numPr>
        <w:pStyle w:val="ListNumber"/>
      </w:pPr>
      <w:r>
        <w:rPr>
          <w:rFonts w:ascii="Calibri" w:hAnsi="Calibri" w:eastAsia="Calibri"/>
        </w:rPr>
        <w:t xml:space="preserve">The carrier closes the loop: </w:t>
      </w:r>
      <w:r>
        <w:rPr>
          <w:rFonts w:ascii="Calibri" w:hAnsi="Calibri" w:eastAsia="Calibri"/>
          <w:b/>
        </w:rPr>
        <w:t>"Maya to 4."</w:t>
      </w:r>
    </w:p>
    <w:p>
      <w:pPr>
        <w:numPr>
          <w:ilvl w:val="0"/>
          <w:numId w:val="60"/>
        </w:numPr>
        <w:pStyle w:val="ListNumber"/>
      </w:pPr>
      <w:r>
        <w:rPr>
          <w:rFonts w:ascii="Calibri" w:hAnsi="Calibri" w:eastAsia="Calibri"/>
        </w:rPr>
        <w:t>The carrier deposits Maya's Ghost at pedestal 4.</w:t>
      </w:r>
    </w:p>
    <w:p>
      <w:pPr>
        <w:numPr>
          <w:ilvl w:val="0"/>
          <w:numId w:val="60"/>
        </w:numPr>
        <w:pStyle w:val="ListNumber"/>
      </w:pPr>
      <w:r>
        <w:rPr>
          <w:rFonts w:ascii="Calibri" w:hAnsi="Calibri" w:eastAsia="Calibri"/>
        </w:rPr>
        <w:t>A correct identity match revives Maya. Repeat with the remaining shells in any order.</w:t>
      </w:r>
    </w:p>
    <w:p>
      <w:r>
        <w:rPr>
          <w:rFonts w:ascii="Calibri" w:hAnsi="Calibri" w:eastAsia="Calibri"/>
        </w:rPr>
        <w:t>There is no inherent left-to-right deposit order. A wrong match kills the carrier and leaves the statue unresolved.</w:t>
      </w:r>
    </w:p>
    <w:p>
      <w:pPr>
        <w:pStyle w:val="Heading3"/>
        <w:keepNext/>
      </w:pPr>
      <w:r>
        <w:rPr>
          <w:rFonts w:ascii="Calibri" w:hAnsi="Calibri" w:eastAsia="Calibri"/>
        </w:rPr>
        <w:t>Five-player end-of-round phase</w:t>
      </w:r>
    </w:p>
    <w:p>
      <w:r>
        <w:rPr>
          <w:rFonts w:ascii="Calibri" w:hAnsi="Calibri" w:eastAsia="Calibri"/>
        </w:rPr>
        <w:t>After all three Inside players escape, two Unstoppable Ogres and a final add wave appear Outside. Defeat both Ogres and the remaining enemies; the Witness then petrifies five players.</w:t>
      </w:r>
    </w:p>
    <w:p>
      <w:r>
        <w:rPr>
          <w:rFonts w:ascii="Calibri" w:hAnsi="Calibri" w:eastAsia="Calibri"/>
        </w:rPr>
        <w:t xml:space="preserve">Use the same </w:t>
      </w:r>
      <w:r>
        <w:rPr>
          <w:rFonts w:ascii="Calibri" w:hAnsi="Calibri" w:eastAsia="Calibri"/>
          <w:b/>
        </w:rPr>
        <w:t>shell owner → spectator owner-and-slot call → carrier repeat → deposit</w:t>
      </w:r>
      <w:r>
        <w:rPr>
          <w:rFonts w:ascii="Calibri" w:hAnsi="Calibri" w:eastAsia="Calibri"/>
        </w:rPr>
        <w:t xml:space="preserve"> chain.</w:t>
      </w:r>
    </w:p>
    <w:p>
      <w:pPr>
        <w:numPr>
          <w:ilvl w:val="0"/>
          <w:numId w:val="61"/>
        </w:numPr>
        <w:pStyle w:val="ListNumber"/>
      </w:pPr>
      <w:r>
        <w:rPr>
          <w:rFonts w:ascii="Calibri" w:hAnsi="Calibri" w:eastAsia="Calibri"/>
        </w:rPr>
        <w:t>The sole survivor collects a Ghost and calls its owner.</w:t>
      </w:r>
    </w:p>
    <w:p>
      <w:pPr>
        <w:numPr>
          <w:ilvl w:val="0"/>
          <w:numId w:val="61"/>
        </w:numPr>
        <w:pStyle w:val="ListNumber"/>
      </w:pPr>
      <w:r>
        <w:rPr>
          <w:rFonts w:ascii="Calibri" w:hAnsi="Calibri" w:eastAsia="Calibri"/>
        </w:rPr>
        <w:t>A spectator calls that owner's current slot from 1–6.</w:t>
      </w:r>
    </w:p>
    <w:p>
      <w:pPr>
        <w:numPr>
          <w:ilvl w:val="0"/>
          <w:numId w:val="61"/>
        </w:numPr>
        <w:pStyle w:val="ListNumber"/>
      </w:pPr>
      <w:r>
        <w:rPr>
          <w:rFonts w:ascii="Calibri" w:hAnsi="Calibri" w:eastAsia="Calibri"/>
        </w:rPr>
        <w:t>The survivor repeats the full owner-and-slot call and makes one correct placement.</w:t>
      </w:r>
    </w:p>
    <w:p>
      <w:pPr>
        <w:numPr>
          <w:ilvl w:val="0"/>
          <w:numId w:val="61"/>
        </w:numPr>
        <w:pStyle w:val="ListNumber"/>
      </w:pPr>
      <w:r>
        <w:rPr>
          <w:rFonts w:ascii="Calibri" w:hAnsi="Calibri" w:eastAsia="Calibri"/>
        </w:rPr>
        <w:t>The revived player can help carry the next Ghost, but every placement still requires a current owner-and-slot call.</w:t>
      </w:r>
    </w:p>
    <w:p>
      <w:pPr>
        <w:numPr>
          <w:ilvl w:val="0"/>
          <w:numId w:val="61"/>
        </w:numPr>
        <w:pStyle w:val="ListNumber"/>
      </w:pPr>
      <w:r>
        <w:rPr>
          <w:rFonts w:ascii="Calibri" w:hAnsi="Calibri" w:eastAsia="Calibri"/>
        </w:rPr>
        <w:t>Continue until all six players are restored.</w:t>
      </w:r>
    </w:p>
    <w:p>
      <w:r>
        <w:rPr>
          <w:rFonts w:ascii="Calibri" w:hAnsi="Calibri" w:eastAsia="Calibri"/>
        </w:rPr>
        <w:t>The next round selects a new Inside group. Complete three rounds.</w:t>
      </w:r>
    </w:p>
    <w:p>
      <w:pPr>
        <w:pStyle w:val="Heading2"/>
        <w:keepNext/>
      </w:pPr>
      <w:r>
        <w:rPr>
          <w:rFonts w:ascii="Calibri" w:hAnsi="Calibri" w:eastAsia="Calibri"/>
        </w:rPr>
        <w:t>Weekly challenge: Varied Geometry</w:t>
      </w:r>
    </w:p>
    <w:p>
      <w:r>
        <w:rPr>
          <w:rFonts w:ascii="Calibri" w:hAnsi="Calibri" w:eastAsia="Calibri"/>
        </w:rPr>
        <w:t>The fireteam may not reuse any object from one completed three-object escape/key set in the next round's completed set. Transient Outside objects that appear while dissection is still in progress do not count.</w:t>
      </w:r>
    </w:p>
    <w:p>
      <w:r>
        <w:rPr>
          <w:rFonts w:ascii="Calibri" w:hAnsi="Calibri" w:eastAsia="Calibri"/>
        </w:rPr>
        <w:t>Use this reliable plan:</w:t>
      </w:r>
    </w:p>
    <w:p>
      <w:pPr>
        <w:numPr>
          <w:ilvl w:val="0"/>
          <w:numId w:val="62"/>
        </w:numPr>
        <w:pStyle w:val="ListBullet"/>
      </w:pPr>
      <w:r>
        <w:rPr>
          <w:rFonts w:ascii="Calibri" w:hAnsi="Calibri" w:eastAsia="Calibri"/>
          <w:b/>
        </w:rPr>
        <w:t>Round 1:</w:t>
      </w:r>
      <w:r>
        <w:rPr>
          <w:rFonts w:ascii="Calibri" w:hAnsi="Calibri" w:eastAsia="Calibri"/>
        </w:rPr>
        <w:t xml:space="preserve"> normal mixed keys — cone, cylinder, triangular prism.</w:t>
      </w:r>
    </w:p>
    <w:p>
      <w:pPr>
        <w:numPr>
          <w:ilvl w:val="0"/>
          <w:numId w:val="62"/>
        </w:numPr>
        <w:pStyle w:val="ListBullet"/>
      </w:pPr>
      <w:r>
        <w:rPr>
          <w:rFonts w:ascii="Calibri" w:hAnsi="Calibri" w:eastAsia="Calibri"/>
          <w:b/>
        </w:rPr>
        <w:t>Round 2:</w:t>
      </w:r>
      <w:r>
        <w:rPr>
          <w:rFonts w:ascii="Calibri" w:hAnsi="Calibri" w:eastAsia="Calibri"/>
        </w:rPr>
        <w:t xml:space="preserve"> pure doubled keys — sphere, cube, pyramid.</w:t>
      </w:r>
    </w:p>
    <w:p>
      <w:pPr>
        <w:numPr>
          <w:ilvl w:val="0"/>
          <w:numId w:val="62"/>
        </w:numPr>
        <w:pStyle w:val="ListBullet"/>
      </w:pPr>
      <w:r>
        <w:rPr>
          <w:rFonts w:ascii="Calibri" w:hAnsi="Calibri" w:eastAsia="Calibri"/>
          <w:b/>
        </w:rPr>
        <w:t>Round 3:</w:t>
      </w:r>
      <w:r>
        <w:rPr>
          <w:rFonts w:ascii="Calibri" w:hAnsi="Calibri" w:eastAsia="Calibri"/>
        </w:rPr>
        <w:t xml:space="preserve"> normal mixed keys again.</w:t>
      </w:r>
    </w:p>
    <w:p>
      <w:r>
        <w:rPr>
          <w:rFonts w:ascii="Calibri" w:hAnsi="Calibri" w:eastAsia="Calibri"/>
        </w:rPr>
        <w:t>Round 2 overrides the normal mixed-object targets:</w:t>
      </w:r>
    </w:p>
    <w:p>
      <w:pPr>
        <w:numPr>
          <w:ilvl w:val="0"/>
          <w:numId w:val="63"/>
        </w:numPr>
        <w:pStyle w:val="ListNumber"/>
      </w:pPr>
      <w:r>
        <w:rPr>
          <w:rFonts w:ascii="Calibri" w:hAnsi="Calibri" w:eastAsia="Calibri"/>
        </w:rPr>
        <w:t xml:space="preserve">Complete the full normal Inside protocol through the final-wall ready check, but do </w:t>
      </w:r>
      <w:r>
        <w:rPr>
          <w:rFonts w:ascii="Calibri" w:hAnsi="Calibri" w:eastAsia="Calibri"/>
          <w:b/>
        </w:rPr>
        <w:t>not</w:t>
      </w:r>
      <w:r>
        <w:rPr>
          <w:rFonts w:ascii="Calibri" w:hAnsi="Calibri" w:eastAsia="Calibri"/>
        </w:rPr>
        <w:t xml:space="preserve"> form keys. This transfers both opening instances out and leaves each room with its two non-base shapes.</w:t>
      </w:r>
    </w:p>
    <w:p>
      <w:pPr>
        <w:numPr>
          <w:ilvl w:val="0"/>
          <w:numId w:val="63"/>
        </w:numPr>
        <w:pStyle w:val="ListNumber"/>
      </w:pPr>
      <w:r>
        <w:rPr>
          <w:rFonts w:ascii="Calibri" w:hAnsi="Calibri" w:eastAsia="Calibri"/>
        </w:rPr>
        <w:t>Assign each position the base shape held by the statue immediately to its right, wrapping right back to left.</w:t>
      </w:r>
    </w:p>
    <w:p>
      <w:pPr>
        <w:numPr>
          <w:ilvl w:val="0"/>
          <w:numId w:val="63"/>
        </w:numPr>
        <w:pStyle w:val="ListNumber"/>
      </w:pPr>
      <w:r>
        <w:rPr>
          <w:rFonts w:ascii="Calibri" w:hAnsi="Calibri" w:eastAsia="Calibri"/>
        </w:rPr>
        <w:t>Each Inside player keeps that assigned component and sends the other component one position to the right.</w:t>
      </w:r>
    </w:p>
    <w:p>
      <w:pPr>
        <w:numPr>
          <w:ilvl w:val="0"/>
          <w:numId w:val="63"/>
        </w:numPr>
        <w:pStyle w:val="ListNumber"/>
      </w:pPr>
      <w:r>
        <w:rPr>
          <w:rFonts w:ascii="Calibri" w:hAnsi="Calibri" w:eastAsia="Calibri"/>
        </w:rPr>
        <w:t>Wait for all three deposits. Each wall is now doubled, every doubled shape differs from that room's own base, and the three pure shapes are used once each.</w:t>
      </w:r>
    </w:p>
    <w:p>
      <w:pPr>
        <w:numPr>
          <w:ilvl w:val="0"/>
          <w:numId w:val="63"/>
        </w:numPr>
        <w:pStyle w:val="ListNumber"/>
      </w:pPr>
      <w:r>
        <w:rPr>
          <w:rFonts w:ascii="Calibri" w:hAnsi="Calibri" w:eastAsia="Calibri"/>
        </w:rPr>
        <w:t>Outside builds the matching sphere, cube, and pyramid at the paired statues.</w:t>
      </w:r>
    </w:p>
    <w:p>
      <w:pPr>
        <w:numPr>
          <w:ilvl w:val="0"/>
          <w:numId w:val="63"/>
        </w:numPr>
        <w:pStyle w:val="ListNumber"/>
      </w:pPr>
      <w:r>
        <w:rPr>
          <w:rFonts w:ascii="Calibri" w:hAnsi="Calibri" w:eastAsia="Calibri"/>
        </w:rPr>
        <w:t>Inside and Outside repeat the full left/center/right pure-object order before anyone forms a key.</w:t>
      </w:r>
    </w:p>
    <w:p>
      <w:r>
        <w:rPr>
          <w:rFonts w:ascii="Calibri" w:hAnsi="Calibri" w:eastAsia="Calibri"/>
        </w:rPr>
        <w:t>Complete example when the base order is Left Circle, Center Triangle, Right Square:</w:t>
      </w:r>
    </w:p>
    <w:tbl>
      <w:tblPr>
        <w:tblStyle w:val="TableGrid"/>
        <w:tblW w:type="dxa" w:w="9360"/>
        <w:jc w:val="center"/>
        <w:tblLayout w:type="fixed"/>
        <w:tblLook w:firstColumn="1" w:firstRow="1" w:lastColumn="0" w:lastRow="0" w:noHBand="0" w:noVBand="1" w:val="04A0"/>
        <w:tblInd w:w="120" w:type="dxa"/>
      </w:tblPr>
      <w:tblGrid>
        <w:gridCol w:w="2340"/>
        <w:gridCol w:w="2340"/>
        <w:gridCol w:w="2340"/>
        <w:gridCol w:w="2340"/>
      </w:tblGrid>
      <w:tr>
        <w:trPr>
          <w:tblHeader w:val="true"/>
          <w:cantSplit/>
        </w:trPr>
        <w:tc>
          <w:tcPr>
            <w:tcW w:type="dxa" w:w="2340"/>
            <w:shd w:fill="E8EEF5"/>
            <w:vAlign w:val="center"/>
            <w:tcMar>
              <w:top w:w="80" w:type="dxa"/>
              <w:start w:w="120" w:type="dxa"/>
              <w:bottom w:w="80" w:type="dxa"/>
              <w:end w:w="120" w:type="dxa"/>
            </w:tcMar>
          </w:tcPr>
          <w:p>
            <w:pPr>
              <w:keepNext/>
              <w:spacing w:before="0" w:after="40" w:line="240" w:lineRule="auto"/>
            </w:pPr>
            <w:r>
              <w:rPr>
                <w:rFonts w:ascii="Calibri" w:hAnsi="Calibri" w:eastAsia="Calibri"/>
                <w:b/>
                <w:color w:val="18243A"/>
                <w:sz w:val="18"/>
              </w:rPr>
            </w:r>
            <w:r>
              <w:rPr>
                <w:rFonts w:ascii="Calibri" w:hAnsi="Calibri" w:eastAsia="Calibri"/>
                <w:b/>
                <w:color w:val="18243A"/>
                <w:sz w:val="18"/>
              </w:rPr>
              <w:t>Position / base</w:t>
            </w:r>
          </w:p>
        </w:tc>
        <w:tc>
          <w:tcPr>
            <w:tcW w:type="dxa" w:w="2340"/>
            <w:shd w:fill="E8EEF5"/>
            <w:vAlign w:val="center"/>
            <w:tcMar>
              <w:top w:w="80" w:type="dxa"/>
              <w:start w:w="120" w:type="dxa"/>
              <w:bottom w:w="80" w:type="dxa"/>
              <w:end w:w="120" w:type="dxa"/>
            </w:tcMar>
          </w:tcPr>
          <w:p>
            <w:pPr>
              <w:keepNext/>
              <w:spacing w:before="0" w:after="40" w:line="240" w:lineRule="auto"/>
            </w:pPr>
            <w:r>
              <w:rPr>
                <w:rFonts w:ascii="Calibri" w:hAnsi="Calibri" w:eastAsia="Calibri"/>
                <w:b/>
                <w:color w:val="18243A"/>
                <w:sz w:val="18"/>
              </w:rPr>
            </w:r>
            <w:r>
              <w:rPr>
                <w:rFonts w:ascii="Calibri" w:hAnsi="Calibri" w:eastAsia="Calibri"/>
                <w:b/>
                <w:color w:val="18243A"/>
                <w:sz w:val="18"/>
              </w:rPr>
              <w:t>Normal-ready action</w:t>
            </w:r>
          </w:p>
        </w:tc>
        <w:tc>
          <w:tcPr>
            <w:tcW w:type="dxa" w:w="2340"/>
            <w:shd w:fill="E8EEF5"/>
            <w:vAlign w:val="center"/>
            <w:tcMar>
              <w:top w:w="80" w:type="dxa"/>
              <w:start w:w="120" w:type="dxa"/>
              <w:bottom w:w="80" w:type="dxa"/>
              <w:end w:w="120" w:type="dxa"/>
            </w:tcMar>
          </w:tcPr>
          <w:p>
            <w:pPr>
              <w:keepNext/>
              <w:spacing w:before="0" w:after="40" w:line="240" w:lineRule="auto"/>
            </w:pPr>
            <w:r>
              <w:rPr>
                <w:rFonts w:ascii="Calibri" w:hAnsi="Calibri" w:eastAsia="Calibri"/>
                <w:b/>
                <w:color w:val="18243A"/>
                <w:sz w:val="18"/>
              </w:rPr>
            </w:r>
            <w:r>
              <w:rPr>
                <w:rFonts w:ascii="Calibri" w:hAnsi="Calibri" w:eastAsia="Calibri"/>
                <w:b/>
                <w:color w:val="18243A"/>
                <w:sz w:val="18"/>
              </w:rPr>
              <w:t>Pure wall / key</w:t>
            </w:r>
          </w:p>
        </w:tc>
        <w:tc>
          <w:tcPr>
            <w:tcW w:type="dxa" w:w="2340"/>
            <w:shd w:fill="E8EEF5"/>
            <w:vAlign w:val="center"/>
            <w:tcMar>
              <w:top w:w="80" w:type="dxa"/>
              <w:start w:w="120" w:type="dxa"/>
              <w:bottom w:w="80" w:type="dxa"/>
              <w:end w:w="120" w:type="dxa"/>
            </w:tcMar>
          </w:tcPr>
          <w:p>
            <w:pPr>
              <w:keepNext/>
              <w:spacing w:before="0" w:after="40" w:line="240" w:lineRule="auto"/>
            </w:pPr>
            <w:r>
              <w:rPr>
                <w:rFonts w:ascii="Calibri" w:hAnsi="Calibri" w:eastAsia="Calibri"/>
                <w:b/>
                <w:color w:val="18243A"/>
                <w:sz w:val="18"/>
              </w:rPr>
            </w:r>
            <w:r>
              <w:rPr>
                <w:rFonts w:ascii="Calibri" w:hAnsi="Calibri" w:eastAsia="Calibri"/>
                <w:b/>
                <w:color w:val="18243A"/>
                <w:sz w:val="18"/>
              </w:rPr>
              <w:t>Outside target</w:t>
            </w:r>
          </w:p>
        </w:tc>
      </w:tr>
      <w:tr>
        <w:trPr>
          <w:cantSplit/>
        </w:trPr>
        <w:tc>
          <w:tcPr>
            <w:tcW w:type="dxa" w:w="2340"/>
            <w:vAlign w:val="center"/>
            <w:tcMar>
              <w:top w:w="80" w:type="dxa"/>
              <w:start w:w="120" w:type="dxa"/>
              <w:bottom w:w="80" w:type="dxa"/>
              <w:end w:w="120" w:type="dxa"/>
            </w:tcMar>
          </w:tcPr>
          <w:p>
            <w:pPr>
              <w:keepNext/>
              <w:spacing w:before="0" w:after="40" w:line="240" w:lineRule="auto"/>
            </w:pPr>
            <w:r>
              <w:rPr>
                <w:rFonts w:ascii="Calibri" w:hAnsi="Calibri" w:eastAsia="Calibri"/>
                <w:sz w:val="18"/>
              </w:rPr>
            </w:r>
            <w:r>
              <w:rPr>
                <w:rFonts w:ascii="Calibri" w:hAnsi="Calibri" w:eastAsia="Calibri"/>
                <w:sz w:val="18"/>
              </w:rPr>
              <w:t>Left / Circle</w:t>
            </w:r>
          </w:p>
        </w:tc>
        <w:tc>
          <w:tcPr>
            <w:tcW w:type="dxa" w:w="2340"/>
            <w:vAlign w:val="center"/>
            <w:tcMar>
              <w:top w:w="80" w:type="dxa"/>
              <w:start w:w="120" w:type="dxa"/>
              <w:bottom w:w="80" w:type="dxa"/>
              <w:end w:w="120" w:type="dxa"/>
            </w:tcMar>
          </w:tcPr>
          <w:p>
            <w:pPr>
              <w:keepNext/>
              <w:spacing w:before="0" w:after="40" w:line="240" w:lineRule="auto"/>
            </w:pPr>
            <w:r>
              <w:rPr>
                <w:rFonts w:ascii="Calibri" w:hAnsi="Calibri" w:eastAsia="Calibri"/>
                <w:sz w:val="18"/>
              </w:rPr>
            </w:r>
            <w:r>
              <w:rPr>
                <w:rFonts w:ascii="Calibri" w:hAnsi="Calibri" w:eastAsia="Calibri"/>
                <w:sz w:val="18"/>
              </w:rPr>
              <w:t>From Triangle + Square, keep Triangle; send Square → Center</w:t>
            </w:r>
          </w:p>
        </w:tc>
        <w:tc>
          <w:tcPr>
            <w:tcW w:type="dxa" w:w="2340"/>
            <w:vAlign w:val="center"/>
            <w:tcMar>
              <w:top w:w="80" w:type="dxa"/>
              <w:start w:w="120" w:type="dxa"/>
              <w:bottom w:w="80" w:type="dxa"/>
              <w:end w:w="120" w:type="dxa"/>
            </w:tcMar>
          </w:tcPr>
          <w:p>
            <w:pPr>
              <w:keepNext/>
              <w:spacing w:before="0" w:after="40" w:line="240" w:lineRule="auto"/>
            </w:pPr>
            <w:r>
              <w:rPr>
                <w:rFonts w:ascii="Calibri" w:hAnsi="Calibri" w:eastAsia="Calibri"/>
                <w:sz w:val="18"/>
              </w:rPr>
            </w:r>
            <w:r>
              <w:rPr>
                <w:rFonts w:ascii="Calibri" w:hAnsi="Calibri" w:eastAsia="Calibri"/>
                <w:sz w:val="18"/>
              </w:rPr>
              <w:t>Triangle + Triangle</w:t>
            </w:r>
          </w:p>
        </w:tc>
        <w:tc>
          <w:tcPr>
            <w:tcW w:type="dxa" w:w="2340"/>
            <w:vAlign w:val="center"/>
            <w:tcMar>
              <w:top w:w="80" w:type="dxa"/>
              <w:start w:w="120" w:type="dxa"/>
              <w:bottom w:w="80" w:type="dxa"/>
              <w:end w:w="120" w:type="dxa"/>
            </w:tcMar>
          </w:tcPr>
          <w:p>
            <w:pPr>
              <w:keepNext/>
              <w:spacing w:before="0" w:after="40" w:line="240" w:lineRule="auto"/>
            </w:pPr>
            <w:r>
              <w:rPr>
                <w:rFonts w:ascii="Calibri" w:hAnsi="Calibri" w:eastAsia="Calibri"/>
                <w:sz w:val="18"/>
              </w:rPr>
            </w:r>
            <w:r>
              <w:rPr>
                <w:rFonts w:ascii="Calibri" w:hAnsi="Calibri" w:eastAsia="Calibri"/>
                <w:sz w:val="18"/>
              </w:rPr>
              <w:t>Pyramid</w:t>
            </w:r>
          </w:p>
        </w:tc>
      </w:tr>
      <w:tr>
        <w:trPr>
          <w:cantSplit/>
        </w:trPr>
        <w:tc>
          <w:tcPr>
            <w:tcW w:type="dxa" w:w="2340"/>
            <w:shd w:fill="FAF9F6"/>
            <w:vAlign w:val="center"/>
            <w:tcMar>
              <w:top w:w="80" w:type="dxa"/>
              <w:start w:w="120" w:type="dxa"/>
              <w:bottom w:w="80" w:type="dxa"/>
              <w:end w:w="120" w:type="dxa"/>
            </w:tcMar>
          </w:tcPr>
          <w:p>
            <w:pPr>
              <w:keepNext/>
              <w:spacing w:before="0" w:after="40" w:line="240" w:lineRule="auto"/>
            </w:pPr>
            <w:r>
              <w:rPr>
                <w:rFonts w:ascii="Calibri" w:hAnsi="Calibri" w:eastAsia="Calibri"/>
                <w:sz w:val="18"/>
              </w:rPr>
            </w:r>
            <w:r>
              <w:rPr>
                <w:rFonts w:ascii="Calibri" w:hAnsi="Calibri" w:eastAsia="Calibri"/>
                <w:sz w:val="18"/>
              </w:rPr>
              <w:t>Center / Triangle</w:t>
            </w:r>
          </w:p>
        </w:tc>
        <w:tc>
          <w:tcPr>
            <w:tcW w:type="dxa" w:w="2340"/>
            <w:shd w:fill="FAF9F6"/>
            <w:vAlign w:val="center"/>
            <w:tcMar>
              <w:top w:w="80" w:type="dxa"/>
              <w:start w:w="120" w:type="dxa"/>
              <w:bottom w:w="80" w:type="dxa"/>
              <w:end w:w="120" w:type="dxa"/>
            </w:tcMar>
          </w:tcPr>
          <w:p>
            <w:pPr>
              <w:keepNext/>
              <w:spacing w:before="0" w:after="40" w:line="240" w:lineRule="auto"/>
            </w:pPr>
            <w:r>
              <w:rPr>
                <w:rFonts w:ascii="Calibri" w:hAnsi="Calibri" w:eastAsia="Calibri"/>
                <w:sz w:val="18"/>
              </w:rPr>
            </w:r>
            <w:r>
              <w:rPr>
                <w:rFonts w:ascii="Calibri" w:hAnsi="Calibri" w:eastAsia="Calibri"/>
                <w:sz w:val="18"/>
              </w:rPr>
              <w:t>From Circle + Square, keep Square; send Circle → Right</w:t>
            </w:r>
          </w:p>
        </w:tc>
        <w:tc>
          <w:tcPr>
            <w:tcW w:type="dxa" w:w="2340"/>
            <w:shd w:fill="FAF9F6"/>
            <w:vAlign w:val="center"/>
            <w:tcMar>
              <w:top w:w="80" w:type="dxa"/>
              <w:start w:w="120" w:type="dxa"/>
              <w:bottom w:w="80" w:type="dxa"/>
              <w:end w:w="120" w:type="dxa"/>
            </w:tcMar>
          </w:tcPr>
          <w:p>
            <w:pPr>
              <w:keepNext/>
              <w:spacing w:before="0" w:after="40" w:line="240" w:lineRule="auto"/>
            </w:pPr>
            <w:r>
              <w:rPr>
                <w:rFonts w:ascii="Calibri" w:hAnsi="Calibri" w:eastAsia="Calibri"/>
                <w:sz w:val="18"/>
              </w:rPr>
            </w:r>
            <w:r>
              <w:rPr>
                <w:rFonts w:ascii="Calibri" w:hAnsi="Calibri" w:eastAsia="Calibri"/>
                <w:sz w:val="18"/>
              </w:rPr>
              <w:t>Square + Square</w:t>
            </w:r>
          </w:p>
        </w:tc>
        <w:tc>
          <w:tcPr>
            <w:tcW w:type="dxa" w:w="2340"/>
            <w:shd w:fill="FAF9F6"/>
            <w:vAlign w:val="center"/>
            <w:tcMar>
              <w:top w:w="80" w:type="dxa"/>
              <w:start w:w="120" w:type="dxa"/>
              <w:bottom w:w="80" w:type="dxa"/>
              <w:end w:w="120" w:type="dxa"/>
            </w:tcMar>
          </w:tcPr>
          <w:p>
            <w:pPr>
              <w:keepNext/>
              <w:spacing w:before="0" w:after="40" w:line="240" w:lineRule="auto"/>
            </w:pPr>
            <w:r>
              <w:rPr>
                <w:rFonts w:ascii="Calibri" w:hAnsi="Calibri" w:eastAsia="Calibri"/>
                <w:sz w:val="18"/>
              </w:rPr>
            </w:r>
            <w:r>
              <w:rPr>
                <w:rFonts w:ascii="Calibri" w:hAnsi="Calibri" w:eastAsia="Calibri"/>
                <w:sz w:val="18"/>
              </w:rPr>
              <w:t>Cube</w:t>
            </w:r>
          </w:p>
        </w:tc>
      </w:tr>
      <w:tr>
        <w:trPr>
          <w:cantSplit/>
        </w:trPr>
        <w:tc>
          <w:tcPr>
            <w:tcW w:type="dxa" w:w="234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Right / Square</w:t>
            </w:r>
          </w:p>
        </w:tc>
        <w:tc>
          <w:tcPr>
            <w:tcW w:type="dxa" w:w="234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From Circle + Triangle, keep Circle; send Triangle → Left</w:t>
            </w:r>
          </w:p>
        </w:tc>
        <w:tc>
          <w:tcPr>
            <w:tcW w:type="dxa" w:w="234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Circle + Circle</w:t>
            </w:r>
          </w:p>
        </w:tc>
        <w:tc>
          <w:tcPr>
            <w:tcW w:type="dxa" w:w="234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Sphere</w:t>
            </w:r>
          </w:p>
        </w:tc>
      </w:tr>
    </w:tbl>
    <w:p>
      <w:pPr>
        <w:spacing w:after="40"/>
      </w:pPr>
    </w:p>
    <w:p>
      <w:r>
        <w:rPr>
          <w:rFonts w:ascii="Calibri" w:hAnsi="Calibri" w:eastAsia="Calibri"/>
        </w:rPr>
        <w:t xml:space="preserve">Final call: </w:t>
      </w:r>
      <w:r>
        <w:rPr>
          <w:rFonts w:ascii="Calibri" w:hAnsi="Calibri" w:eastAsia="Calibri"/>
          <w:b/>
        </w:rPr>
        <w:t>"Left pyramid; center cube; right sphere."</w:t>
      </w:r>
    </w:p>
    <w:p>
      <w:r>
        <w:rPr>
          <w:rFonts w:ascii="Calibri" w:hAnsi="Calibri" w:eastAsia="Calibri"/>
        </w:rPr>
        <w:t>The ownership rule remains active. Finish the complete normal transfer before the extra pure-shape pass.</w:t>
      </w:r>
    </w:p>
    <w:p>
      <w:r>
        <w:rPr>
          <w:rFonts w:ascii="Calibri" w:hAnsi="Calibri" w:eastAsia="Calibri"/>
          <w:b/>
        </w:rPr>
        <w:t>Failure condition:</w:t>
      </w:r>
      <w:r>
        <w:rPr>
          <w:rFonts w:ascii="Calibri" w:hAnsi="Calibri" w:eastAsia="Calibri"/>
        </w:rPr>
        <w:t xml:space="preserve"> If any final 3D escape/key object from the preceding round appears in the next round's completed three-object set, the challenge fails. Changing which player or paired statue uses that final object does not make it new.</w:t>
      </w:r>
    </w:p>
    <w:p>
      <w:pPr>
        <w:pStyle w:val="Heading2"/>
        <w:keepNext/>
      </w:pPr>
      <w:r>
        <w:rPr>
          <w:rFonts w:ascii="Calibri" w:hAnsi="Calibri" w:eastAsia="Calibri"/>
        </w:rPr>
        <w:t>Encounter Triumph: Equal Distribution</w:t>
      </w:r>
    </w:p>
    <w:p>
      <w:r>
        <w:rPr>
          <w:rFonts w:ascii="Calibri" w:hAnsi="Calibri" w:eastAsia="Calibri"/>
        </w:rPr>
        <w:t>No shape may be deposited on the same statue twice in a row.</w:t>
      </w:r>
    </w:p>
    <w:p>
      <w:r>
        <w:rPr>
          <w:rFonts w:ascii="Calibri" w:hAnsi="Calibri" w:eastAsia="Calibri"/>
        </w:rPr>
        <w:t>The restriction is:</w:t>
      </w:r>
    </w:p>
    <w:p>
      <w:pPr>
        <w:numPr>
          <w:ilvl w:val="0"/>
          <w:numId w:val="64"/>
        </w:numPr>
        <w:pStyle w:val="ListBullet"/>
      </w:pPr>
      <w:r>
        <w:rPr>
          <w:rFonts w:ascii="Calibri" w:hAnsi="Calibri" w:eastAsia="Calibri"/>
        </w:rPr>
        <w:t>global across all six players;</w:t>
      </w:r>
    </w:p>
    <w:p>
      <w:pPr>
        <w:numPr>
          <w:ilvl w:val="0"/>
          <w:numId w:val="64"/>
        </w:numPr>
        <w:pStyle w:val="ListBullet"/>
      </w:pPr>
      <w:r>
        <w:rPr>
          <w:rFonts w:ascii="Calibri" w:hAnsi="Calibri" w:eastAsia="Calibri"/>
        </w:rPr>
        <w:t>shared between Inside transfers and Outside dissection;</w:t>
      </w:r>
    </w:p>
    <w:p>
      <w:pPr>
        <w:numPr>
          <w:ilvl w:val="0"/>
          <w:numId w:val="64"/>
        </w:numPr>
        <w:pStyle w:val="ListBullet"/>
      </w:pPr>
      <w:r>
        <w:rPr>
          <w:rFonts w:ascii="Calibri" w:hAnsi="Calibri" w:eastAsia="Calibri"/>
        </w:rPr>
        <w:t>persistent through Ghost phases;</w:t>
      </w:r>
    </w:p>
    <w:p>
      <w:pPr>
        <w:numPr>
          <w:ilvl w:val="0"/>
          <w:numId w:val="64"/>
        </w:numPr>
        <w:pStyle w:val="ListBullet"/>
      </w:pPr>
      <w:r>
        <w:rPr>
          <w:rFonts w:ascii="Calibri" w:hAnsi="Calibri" w:eastAsia="Calibri"/>
        </w:rPr>
        <w:t>persistent across round boundaries.</w:t>
      </w:r>
    </w:p>
    <w:p>
      <w:r>
        <w:rPr>
          <w:rFonts w:ascii="Calibri" w:hAnsi="Calibri" w:eastAsia="Calibri"/>
        </w:rPr>
        <w:t>Ghost identity pedestals do not count because they receive Ghosts, not shapes.</w:t>
      </w:r>
    </w:p>
    <w:p>
      <w:r>
        <w:rPr>
          <w:rFonts w:ascii="Calibri" w:hAnsi="Calibri" w:eastAsia="Calibri"/>
        </w:rPr>
        <w:t>Use one global tracker:</w:t>
      </w:r>
    </w:p>
    <w:tbl>
      <w:tblPr>
        <w:tblStyle w:val="TableGrid"/>
        <w:tblW w:type="dxa" w:w="9360"/>
        <w:jc w:val="center"/>
        <w:tblLayout w:type="fixed"/>
        <w:tblLook w:firstColumn="1" w:firstRow="1" w:lastColumn="0" w:lastRow="0" w:noHBand="0" w:noVBand="1" w:val="04A0"/>
        <w:tblInd w:w="120" w:type="dxa"/>
      </w:tblPr>
      <w:tblGrid>
        <w:gridCol w:w="2700"/>
        <w:gridCol w:w="6660"/>
      </w:tblGrid>
      <w:tr>
        <w:trPr>
          <w:tblHeader w:val="true"/>
          <w:cantSplit/>
        </w:trPr>
        <w:tc>
          <w:tcPr>
            <w:tcW w:type="dxa" w:w="2700"/>
            <w:shd w:fill="E8EEF5"/>
            <w:vAlign w:val="center"/>
            <w:tcMar>
              <w:top w:w="80" w:type="dxa"/>
              <w:start w:w="120" w:type="dxa"/>
              <w:bottom w:w="80" w:type="dxa"/>
              <w:end w:w="120" w:type="dxa"/>
            </w:tcMar>
          </w:tcPr>
          <w:p>
            <w:pPr>
              <w:keepNext/>
              <w:spacing w:before="0" w:after="40" w:line="240" w:lineRule="auto"/>
            </w:pPr>
            <w:r>
              <w:rPr>
                <w:rFonts w:ascii="Calibri" w:hAnsi="Calibri" w:eastAsia="Calibri"/>
                <w:b/>
                <w:color w:val="18243A"/>
                <w:sz w:val="18"/>
              </w:rPr>
            </w:r>
            <w:r>
              <w:rPr>
                <w:rFonts w:ascii="Calibri" w:hAnsi="Calibri" w:eastAsia="Calibri"/>
                <w:b/>
                <w:color w:val="18243A"/>
                <w:sz w:val="18"/>
              </w:rPr>
              <w:t>Last shape-statue destination</w:t>
            </w:r>
          </w:p>
        </w:tc>
        <w:tc>
          <w:tcPr>
            <w:tcW w:type="dxa" w:w="6660"/>
            <w:shd w:fill="E8EEF5"/>
            <w:vAlign w:val="center"/>
            <w:tcMar>
              <w:top w:w="80" w:type="dxa"/>
              <w:start w:w="120" w:type="dxa"/>
              <w:bottom w:w="80" w:type="dxa"/>
              <w:end w:w="120" w:type="dxa"/>
            </w:tcMar>
          </w:tcPr>
          <w:p>
            <w:pPr>
              <w:keepNext/>
              <w:spacing w:before="0" w:after="40" w:line="240" w:lineRule="auto"/>
            </w:pPr>
            <w:r>
              <w:rPr>
                <w:rFonts w:ascii="Calibri" w:hAnsi="Calibri" w:eastAsia="Calibri"/>
                <w:b/>
                <w:color w:val="18243A"/>
                <w:sz w:val="18"/>
              </w:rPr>
            </w:r>
            <w:r>
              <w:rPr>
                <w:rFonts w:ascii="Calibri" w:hAnsi="Calibri" w:eastAsia="Calibri"/>
                <w:b/>
                <w:color w:val="18243A"/>
                <w:sz w:val="18"/>
              </w:rPr>
              <w:t>Next destination must be</w:t>
            </w:r>
          </w:p>
        </w:tc>
      </w:tr>
      <w:tr>
        <w:trPr>
          <w:cantSplit/>
        </w:trPr>
        <w:tc>
          <w:tcPr>
            <w:tcW w:type="dxa" w:w="2700"/>
            <w:vAlign w:val="center"/>
            <w:tcMar>
              <w:top w:w="80" w:type="dxa"/>
              <w:start w:w="120" w:type="dxa"/>
              <w:bottom w:w="80" w:type="dxa"/>
              <w:end w:w="120" w:type="dxa"/>
            </w:tcMar>
          </w:tcPr>
          <w:p>
            <w:pPr>
              <w:keepNext/>
              <w:spacing w:before="0" w:after="40" w:line="240" w:lineRule="auto"/>
            </w:pPr>
            <w:r>
              <w:rPr>
                <w:rFonts w:ascii="Calibri" w:hAnsi="Calibri" w:eastAsia="Calibri"/>
                <w:sz w:val="18"/>
              </w:rPr>
            </w:r>
            <w:r>
              <w:rPr>
                <w:rFonts w:ascii="Calibri" w:hAnsi="Calibri" w:eastAsia="Calibri"/>
                <w:sz w:val="18"/>
              </w:rPr>
              <w:t>Left</w:t>
            </w:r>
          </w:p>
        </w:tc>
        <w:tc>
          <w:tcPr>
            <w:tcW w:type="dxa" w:w="6660"/>
            <w:vAlign w:val="center"/>
            <w:tcMar>
              <w:top w:w="80" w:type="dxa"/>
              <w:start w:w="120" w:type="dxa"/>
              <w:bottom w:w="80" w:type="dxa"/>
              <w:end w:w="120" w:type="dxa"/>
            </w:tcMar>
          </w:tcPr>
          <w:p>
            <w:pPr>
              <w:keepNext/>
              <w:spacing w:before="0" w:after="40" w:line="240" w:lineRule="auto"/>
            </w:pPr>
            <w:r>
              <w:rPr>
                <w:rFonts w:ascii="Calibri" w:hAnsi="Calibri" w:eastAsia="Calibri"/>
                <w:sz w:val="18"/>
              </w:rPr>
            </w:r>
            <w:r>
              <w:rPr>
                <w:rFonts w:ascii="Calibri" w:hAnsi="Calibri" w:eastAsia="Calibri"/>
                <w:sz w:val="18"/>
              </w:rPr>
              <w:t>Center or right</w:t>
            </w:r>
          </w:p>
        </w:tc>
      </w:tr>
      <w:tr>
        <w:trPr>
          <w:cantSplit/>
        </w:trPr>
        <w:tc>
          <w:tcPr>
            <w:tcW w:type="dxa" w:w="2700"/>
            <w:shd w:fill="FAF9F6"/>
            <w:vAlign w:val="center"/>
            <w:tcMar>
              <w:top w:w="80" w:type="dxa"/>
              <w:start w:w="120" w:type="dxa"/>
              <w:bottom w:w="80" w:type="dxa"/>
              <w:end w:w="120" w:type="dxa"/>
            </w:tcMar>
          </w:tcPr>
          <w:p>
            <w:pPr>
              <w:keepNext/>
              <w:spacing w:before="0" w:after="40" w:line="240" w:lineRule="auto"/>
            </w:pPr>
            <w:r>
              <w:rPr>
                <w:rFonts w:ascii="Calibri" w:hAnsi="Calibri" w:eastAsia="Calibri"/>
                <w:sz w:val="18"/>
              </w:rPr>
            </w:r>
            <w:r>
              <w:rPr>
                <w:rFonts w:ascii="Calibri" w:hAnsi="Calibri" w:eastAsia="Calibri"/>
                <w:sz w:val="18"/>
              </w:rPr>
              <w:t>Center</w:t>
            </w:r>
          </w:p>
        </w:tc>
        <w:tc>
          <w:tcPr>
            <w:tcW w:type="dxa" w:w="6660"/>
            <w:shd w:fill="FAF9F6"/>
            <w:vAlign w:val="center"/>
            <w:tcMar>
              <w:top w:w="80" w:type="dxa"/>
              <w:start w:w="120" w:type="dxa"/>
              <w:bottom w:w="80" w:type="dxa"/>
              <w:end w:w="120" w:type="dxa"/>
            </w:tcMar>
          </w:tcPr>
          <w:p>
            <w:pPr>
              <w:keepNext/>
              <w:spacing w:before="0" w:after="40" w:line="240" w:lineRule="auto"/>
            </w:pPr>
            <w:r>
              <w:rPr>
                <w:rFonts w:ascii="Calibri" w:hAnsi="Calibri" w:eastAsia="Calibri"/>
                <w:sz w:val="18"/>
              </w:rPr>
            </w:r>
            <w:r>
              <w:rPr>
                <w:rFonts w:ascii="Calibri" w:hAnsi="Calibri" w:eastAsia="Calibri"/>
                <w:sz w:val="18"/>
              </w:rPr>
              <w:t>Left or right</w:t>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Right</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Left or center</w:t>
            </w:r>
          </w:p>
        </w:tc>
      </w:tr>
    </w:tbl>
    <w:p>
      <w:pPr>
        <w:spacing w:after="40"/>
      </w:pPr>
    </w:p>
    <w:p>
      <w:r>
        <w:rPr>
          <w:rFonts w:ascii="Calibri" w:hAnsi="Calibri" w:eastAsia="Calibri"/>
        </w:rPr>
        <w:t>Only one caller updates the record after every shape deposit. Changing the depositor does not reset it.</w:t>
      </w:r>
    </w:p>
    <w:p>
      <w:pPr>
        <w:pStyle w:val="Heading2"/>
        <w:keepNext/>
      </w:pPr>
      <w:r>
        <w:rPr>
          <w:rFonts w:ascii="Calibri" w:hAnsi="Calibri" w:eastAsia="Calibri"/>
        </w:rPr>
        <w:t>Master notes</w:t>
      </w:r>
    </w:p>
    <w:p>
      <w:r>
        <w:rPr>
          <w:rFonts w:ascii="Calibri" w:hAnsi="Calibri" w:eastAsia="Calibri"/>
        </w:rPr>
        <w:t>Shape ownership, dissection, and identity matching are unchanged on Master. The Inside Ogre has historically been promoted to an Unstoppable Champion. Because the Inside trio is random, give all six players access to an Unstoppable stun unless the current Master activity confirms a different configuration. Outside must also cover its recurring Unstoppable Ogres.</w:t>
      </w:r>
    </w:p>
    <w:p>
      <w:pPr>
        <w:pStyle w:val="Heading2"/>
        <w:keepNext/>
      </w:pPr>
      <w:r>
        <w:rPr>
          <w:rFonts w:ascii="Calibri" w:hAnsi="Calibri" w:eastAsia="Calibri"/>
        </w:rPr>
        <w:t>Recovery and common errors</w:t>
      </w:r>
    </w:p>
    <w:tbl>
      <w:tblPr>
        <w:tblStyle w:val="TableGrid"/>
        <w:tblW w:type="dxa" w:w="9360"/>
        <w:jc w:val="center"/>
        <w:tblLayout w:type="fixed"/>
        <w:tblLook w:firstColumn="1" w:firstRow="1" w:lastColumn="0" w:lastRow="0" w:noHBand="0" w:noVBand="1" w:val="04A0"/>
        <w:tblInd w:w="120" w:type="dxa"/>
      </w:tblPr>
      <w:tblGrid>
        <w:gridCol w:w="2100"/>
        <w:gridCol w:w="4380"/>
        <w:gridCol w:w="2880"/>
      </w:tblGrid>
      <w:tr>
        <w:trPr>
          <w:tblHeader w:val="true"/>
          <w:cantSplit/>
        </w:trPr>
        <w:tc>
          <w:tcPr>
            <w:tcW w:type="dxa" w:w="210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Symptom</w:t>
            </w:r>
          </w:p>
        </w:tc>
        <w:tc>
          <w:tcPr>
            <w:tcW w:type="dxa" w:w="438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Cause</w:t>
            </w:r>
          </w:p>
        </w:tc>
        <w:tc>
          <w:tcPr>
            <w:tcW w:type="dxa" w:w="288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Correction</w:t>
            </w:r>
          </w:p>
        </w:tc>
      </w:tr>
      <w:tr>
        <w:trPr>
          <w:cantSplit/>
        </w:trPr>
        <w:tc>
          <w:tcPr>
            <w:tcW w:type="dxa" w:w="21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Inside has the two correct types but cannot leave</w:t>
            </w:r>
          </w:p>
        </w:tc>
        <w:tc>
          <w:tcPr>
            <w:tcW w:type="dxa" w:w="43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One opening instance was never transferred out</w:t>
            </w:r>
          </w:p>
        </w:tc>
        <w:tc>
          <w:tcPr>
            <w:tcW w:type="dxa" w:w="28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Return to one-shape transfers and move both opening instances out</w:t>
            </w:r>
          </w:p>
        </w:tc>
      </w:tr>
      <w:tr>
        <w:trPr>
          <w:cantSplit/>
        </w:trPr>
        <w:tc>
          <w:tcPr>
            <w:tcW w:type="dxa" w:w="21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A one-shape transfer cannot be made</w:t>
            </w:r>
          </w:p>
        </w:tc>
        <w:tc>
          <w:tcPr>
            <w:tcW w:type="dxa" w:w="438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Two pickups combined into a 3D key early</w:t>
            </w:r>
          </w:p>
        </w:tc>
        <w:tc>
          <w:tcPr>
            <w:tcW w:type="dxa" w:w="288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Deposit the accidental 3D key at an Inside statue to discard it; cycle the Ogre and Knights as needed, recheck the wall, then resume one shape at a time</w:t>
            </w:r>
          </w:p>
        </w:tc>
      </w:tr>
      <w:tr>
        <w:trPr>
          <w:cantSplit/>
        </w:trPr>
        <w:tc>
          <w:tcPr>
            <w:tcW w:type="dxa" w:w="21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Outside statues change unexpectedly</w:t>
            </w:r>
          </w:p>
        </w:tc>
        <w:tc>
          <w:tcPr>
            <w:tcW w:type="dxa" w:w="43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Two players dissected without one plan</w:t>
            </w:r>
          </w:p>
        </w:tc>
        <w:tc>
          <w:tcPr>
            <w:tcW w:type="dxa" w:w="28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Stop deposits, decompose all three objects, and give one player control</w:t>
            </w:r>
          </w:p>
        </w:tc>
      </w:tr>
      <w:tr>
        <w:trPr>
          <w:cantSplit/>
        </w:trPr>
        <w:tc>
          <w:tcPr>
            <w:tcW w:type="dxa" w:w="21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Inside key and Outside object disagree</w:t>
            </w:r>
          </w:p>
        </w:tc>
        <w:tc>
          <w:tcPr>
            <w:tcW w:type="dxa" w:w="438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Base-shape order or object translation was wrong</w:t>
            </w:r>
          </w:p>
        </w:tc>
        <w:tc>
          <w:tcPr>
            <w:tcW w:type="dxa" w:w="288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Re-call left/center/right and use the component table</w:t>
            </w:r>
          </w:p>
        </w:tc>
      </w:tr>
      <w:tr>
        <w:trPr>
          <w:cantSplit/>
        </w:trPr>
        <w:tc>
          <w:tcPr>
            <w:tcW w:type="dxa" w:w="21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Ghost carrier dies</w:t>
            </w:r>
          </w:p>
        </w:tc>
        <w:tc>
          <w:tcPr>
            <w:tcW w:type="dxa" w:w="43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Ghost was matched by position or shape instead of owner</w:t>
            </w:r>
          </w:p>
        </w:tc>
        <w:tc>
          <w:tcPr>
            <w:tcW w:type="dxa" w:w="28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Call shell owner, then identify that Guardian's statue</w:t>
            </w:r>
          </w:p>
        </w:tc>
      </w:tr>
      <w:tr>
        <w:trPr>
          <w:cantSplit/>
        </w:trPr>
        <w:tc>
          <w:tcPr>
            <w:tcW w:type="dxa" w:w="21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Varied Geometry fails in Round 2</w:t>
            </w:r>
          </w:p>
        </w:tc>
        <w:tc>
          <w:tcPr>
            <w:tcW w:type="dxa" w:w="438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An object from the preceding completed escape/key set returned in the new final set, a pure key used its own base, or the normal solve was skipped</w:t>
            </w:r>
          </w:p>
        </w:tc>
        <w:tc>
          <w:tcPr>
            <w:tcW w:type="dxa" w:w="288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Complete the normal transfer first, then use the one-position pure conversion and repeat the full Inside/Outside order</w:t>
            </w:r>
          </w:p>
        </w:tc>
      </w:tr>
      <w:tr>
        <w:trPr>
          <w:cantSplit/>
        </w:trPr>
        <w:tc>
          <w:tcPr>
            <w:tcW w:type="dxa" w:w="21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Equal Distribution fails after a pause</w:t>
            </w:r>
          </w:p>
        </w:tc>
        <w:tc>
          <w:tcPr>
            <w:tcW w:type="dxa" w:w="43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Team assumed the tracker reset</w:t>
            </w:r>
          </w:p>
        </w:tc>
        <w:tc>
          <w:tcPr>
            <w:tcW w:type="dxa" w:w="28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Keep one global last-destination call through all phases and rounds</w:t>
            </w:r>
          </w:p>
        </w:tc>
      </w:tr>
    </w:tbl>
    <w:p>
      <w:pPr>
        <w:spacing w:after="40"/>
      </w:pPr>
    </w:p>
    <w:p>
      <w:r>
        <w:rPr>
          <w:rFonts w:ascii="Calibri" w:hAnsi="Calibri" w:eastAsia="Calibri"/>
          <w:b/>
        </w:rPr>
        <w:t>Equal Distribution caution:</w:t>
      </w:r>
      <w:r>
        <w:rPr>
          <w:rFonts w:ascii="Calibri" w:hAnsi="Calibri" w:eastAsia="Calibri"/>
        </w:rPr>
        <w:t xml:space="preserve"> Do not assume the accidental-key discard is neutral to the global last-statue tracker. For a clean Triumph attempt, restart rather than relying on this recovery until its tracker interaction is live-tested.</w:t>
      </w:r>
    </w:p>
    <w:p>
      <w:pPr>
        <w:pStyle w:val="Heading2"/>
        <w:keepNext/>
      </w:pPr>
      <w:r>
        <w:rPr>
          <w:rFonts w:ascii="Calibri" w:hAnsi="Calibri" w:eastAsia="Calibri"/>
        </w:rPr>
        <w:t>Loadout guidance</w:t>
      </w:r>
    </w:p>
    <w:p>
      <w:pPr>
        <w:numPr>
          <w:ilvl w:val="0"/>
          <w:numId w:val="65"/>
        </w:numPr>
        <w:pStyle w:val="ListBullet"/>
      </w:pPr>
      <w:r>
        <w:rPr>
          <w:rFonts w:ascii="Calibri" w:hAnsi="Calibri" w:eastAsia="Calibri"/>
        </w:rPr>
        <w:t>Favor high-uptime add clear that leaves Knight drops visible.</w:t>
      </w:r>
    </w:p>
    <w:p>
      <w:pPr>
        <w:numPr>
          <w:ilvl w:val="0"/>
          <w:numId w:val="65"/>
        </w:numPr>
        <w:pStyle w:val="ListBullet"/>
      </w:pPr>
      <w:r>
        <w:rPr>
          <w:rFonts w:ascii="Calibri" w:hAnsi="Calibri" w:eastAsia="Calibri"/>
        </w:rPr>
        <w:t>On Master, give all six players access to an Unstoppable stun unless the current activity confirms a different configuration; any player can be selected Inside.</w:t>
      </w:r>
    </w:p>
    <w:p>
      <w:pPr>
        <w:numPr>
          <w:ilvl w:val="0"/>
          <w:numId w:val="65"/>
        </w:numPr>
        <w:pStyle w:val="ListBullet"/>
      </w:pPr>
      <w:r>
        <w:rPr>
          <w:rFonts w:ascii="Calibri" w:hAnsi="Calibri" w:eastAsia="Calibri"/>
        </w:rPr>
        <w:t>Avoid explosive effects that make it difficult for the dissector to identify which Knight drop remains.</w:t>
      </w:r>
    </w:p>
    <w:p>
      <w:pPr>
        <w:numPr>
          <w:ilvl w:val="0"/>
          <w:numId w:val="65"/>
        </w:numPr>
        <w:pStyle w:val="ListBullet"/>
      </w:pPr>
      <w:r>
        <w:rPr>
          <w:rFonts w:ascii="Calibri" w:hAnsi="Calibri" w:eastAsia="Calibri"/>
        </w:rPr>
        <w:t>Survival and communication matter more than burst damage; Verity has no boss damage phase.</w:t>
      </w:r>
    </w:p>
    <w:p>
      <w:pPr>
        <w:pStyle w:val="Heading2"/>
        <w:keepNext/>
      </w:pPr>
      <w:r>
        <w:rPr>
          <w:rFonts w:ascii="Calibri" w:hAnsi="Calibri" w:eastAsia="Calibri"/>
        </w:rPr>
        <w:t>Loot</w:t>
      </w:r>
    </w:p>
    <w:p>
      <w:pPr>
        <w:numPr>
          <w:ilvl w:val="0"/>
          <w:numId w:val="66"/>
        </w:numPr>
        <w:pStyle w:val="ListBullet"/>
      </w:pPr>
      <w:r>
        <w:rPr>
          <w:rFonts w:ascii="Calibri" w:hAnsi="Calibri" w:eastAsia="Calibri"/>
          <w:b/>
        </w:rPr>
        <w:t>Imminence</w:t>
      </w:r>
      <w:r>
        <w:rPr>
          <w:rFonts w:ascii="Calibri" w:hAnsi="Calibri" w:eastAsia="Calibri"/>
        </w:rPr>
        <w:t xml:space="preserve"> — Strand Submachine Gun.</w:t>
      </w:r>
    </w:p>
    <w:p>
      <w:pPr>
        <w:numPr>
          <w:ilvl w:val="0"/>
          <w:numId w:val="66"/>
        </w:numPr>
        <w:pStyle w:val="ListBullet"/>
      </w:pPr>
      <w:r>
        <w:rPr>
          <w:rFonts w:ascii="Calibri" w:hAnsi="Calibri" w:eastAsia="Calibri"/>
          <w:b/>
        </w:rPr>
        <w:t>Non-Denouement</w:t>
      </w:r>
      <w:r>
        <w:rPr>
          <w:rFonts w:ascii="Calibri" w:hAnsi="Calibri" w:eastAsia="Calibri"/>
        </w:rPr>
        <w:t xml:space="preserve"> — Arc Combat Bow.</w:t>
      </w:r>
    </w:p>
    <w:p>
      <w:pPr>
        <w:numPr>
          <w:ilvl w:val="0"/>
          <w:numId w:val="66"/>
        </w:numPr>
        <w:pStyle w:val="ListBullet"/>
      </w:pPr>
      <w:r>
        <w:rPr>
          <w:rFonts w:ascii="Calibri" w:hAnsi="Calibri" w:eastAsia="Calibri"/>
          <w:b/>
        </w:rPr>
        <w:t>Summum Bonum</w:t>
      </w:r>
      <w:r>
        <w:rPr>
          <w:rFonts w:ascii="Calibri" w:hAnsi="Calibri" w:eastAsia="Calibri"/>
        </w:rPr>
        <w:t xml:space="preserve"> — Arc Sword.</w:t>
      </w:r>
    </w:p>
    <w:p>
      <w:pPr>
        <w:numPr>
          <w:ilvl w:val="0"/>
          <w:numId w:val="66"/>
        </w:numPr>
        <w:pStyle w:val="ListBullet"/>
      </w:pPr>
      <w:r>
        <w:rPr>
          <w:rFonts w:ascii="Calibri" w:hAnsi="Calibri" w:eastAsia="Calibri"/>
          <w:b/>
        </w:rPr>
        <w:t>Promised Reign / Promised Victory / Promised Reunion chest or legs</w:t>
      </w:r>
      <w:r>
        <w:rPr>
          <w:rFonts w:ascii="Calibri" w:hAnsi="Calibri" w:eastAsia="Calibri"/>
        </w:rPr>
        <w:t>, by class.</w:t>
      </w:r>
    </w:p>
    <w:p>
      <w:pPr>
        <w:pStyle w:val="Heading2"/>
        <w:keepNext/>
      </w:pPr>
      <w:r>
        <w:rPr>
          <w:rFonts w:ascii="Calibri" w:hAnsi="Calibri" w:eastAsia="Calibri"/>
        </w:rPr>
        <w:t>Quick reference</w:t>
      </w:r>
    </w:p>
    <w:p>
      <w:pPr>
        <w:numPr>
          <w:ilvl w:val="0"/>
          <w:numId w:val="67"/>
        </w:numPr>
        <w:pStyle w:val="ListNumber"/>
      </w:pPr>
      <w:r>
        <w:rPr>
          <w:rFonts w:ascii="Calibri" w:hAnsi="Calibri" w:eastAsia="Calibri"/>
        </w:rPr>
        <w:t>Distinct armor, Ghosts, and Shadows enabled.</w:t>
      </w:r>
    </w:p>
    <w:p>
      <w:pPr>
        <w:numPr>
          <w:ilvl w:val="0"/>
          <w:numId w:val="67"/>
        </w:numPr>
        <w:pStyle w:val="ListNumber"/>
      </w:pPr>
      <w:r>
        <w:rPr>
          <w:rFonts w:ascii="Calibri" w:hAnsi="Calibri" w:eastAsia="Calibri"/>
        </w:rPr>
        <w:t>Inside calls and records position, base, and second opening shape.</w:t>
      </w:r>
    </w:p>
    <w:p>
      <w:pPr>
        <w:numPr>
          <w:ilvl w:val="0"/>
          <w:numId w:val="67"/>
        </w:numPr>
        <w:pStyle w:val="ListNumber"/>
      </w:pPr>
      <w:r>
        <w:rPr>
          <w:rFonts w:ascii="Calibri" w:hAnsi="Calibri" w:eastAsia="Calibri"/>
        </w:rPr>
        <w:t xml:space="preserve">Stage mixed rooms to double-base; wait for three </w:t>
      </w:r>
      <w:r>
        <w:rPr>
          <w:rFonts w:ascii="Calibri" w:hAnsi="Calibri" w:eastAsia="Calibri"/>
          <w:b/>
        </w:rPr>
        <w:t>"Staged"</w:t>
      </w:r>
      <w:r>
        <w:rPr>
          <w:rFonts w:ascii="Calibri" w:hAnsi="Calibri" w:eastAsia="Calibri"/>
        </w:rPr>
        <w:t xml:space="preserve"> calls.</w:t>
      </w:r>
    </w:p>
    <w:p>
      <w:pPr>
        <w:numPr>
          <w:ilvl w:val="0"/>
          <w:numId w:val="67"/>
        </w:numPr>
        <w:pStyle w:val="ListNumber"/>
      </w:pPr>
      <w:r>
        <w:rPr>
          <w:rFonts w:ascii="Calibri" w:hAnsi="Calibri" w:eastAsia="Calibri"/>
        </w:rPr>
        <w:t>Use the no-double, one-doubled, or all-doubled Pass 1 route; ready check.</w:t>
      </w:r>
    </w:p>
    <w:p>
      <w:pPr>
        <w:numPr>
          <w:ilvl w:val="0"/>
          <w:numId w:val="67"/>
        </w:numPr>
        <w:pStyle w:val="ListNumber"/>
      </w:pPr>
      <w:r>
        <w:rPr>
          <w:rFonts w:ascii="Calibri" w:hAnsi="Calibri" w:eastAsia="Calibri"/>
        </w:rPr>
        <w:t>Complete the matching Pass 2 route; both opening instances must have transferred out.</w:t>
      </w:r>
    </w:p>
    <w:p>
      <w:pPr>
        <w:numPr>
          <w:ilvl w:val="0"/>
          <w:numId w:val="67"/>
        </w:numPr>
        <w:pStyle w:val="ListNumber"/>
      </w:pPr>
      <w:r>
        <w:rPr>
          <w:rFonts w:ascii="Calibri" w:hAnsi="Calibri" w:eastAsia="Calibri"/>
        </w:rPr>
        <w:t>Outside target = the two shapes not held by the paired Inside statue. Varied Geometry Round 2 overrides this after the normal transfer.</w:t>
      </w:r>
    </w:p>
    <w:p>
      <w:pPr>
        <w:numPr>
          <w:ilvl w:val="0"/>
          <w:numId w:val="67"/>
        </w:numPr>
        <w:pStyle w:val="ListNumber"/>
      </w:pPr>
      <w:r>
        <w:rPr>
          <w:rFonts w:ascii="Calibri" w:hAnsi="Calibri" w:eastAsia="Calibri"/>
        </w:rPr>
        <w:t>Outside marks one present component on two different statues; the second deposit swaps those components. Re-read all three objects.</w:t>
      </w:r>
    </w:p>
    <w:p>
      <w:pPr>
        <w:numPr>
          <w:ilvl w:val="0"/>
          <w:numId w:val="67"/>
        </w:numPr>
        <w:pStyle w:val="ListNumber"/>
      </w:pPr>
      <w:r>
        <w:rPr>
          <w:rFonts w:ascii="Calibri" w:hAnsi="Calibri" w:eastAsia="Calibri"/>
        </w:rPr>
        <w:t>More components: three Knights → two Unstoppable Ogres → respawned Knights.</w:t>
      </w:r>
    </w:p>
    <w:p>
      <w:pPr>
        <w:numPr>
          <w:ilvl w:val="0"/>
          <w:numId w:val="67"/>
        </w:numPr>
        <w:pStyle w:val="ListNumber"/>
      </w:pPr>
      <w:r>
        <w:rPr>
          <w:rFonts w:ascii="Calibri" w:hAnsi="Calibri" w:eastAsia="Calibri"/>
        </w:rPr>
        <w:t>Inside key and Outside object must match.</w:t>
      </w:r>
    </w:p>
    <w:p>
      <w:pPr>
        <w:numPr>
          <w:ilvl w:val="0"/>
          <w:numId w:val="67"/>
        </w:numPr>
        <w:pStyle w:val="ListNumber"/>
      </w:pPr>
      <w:r>
        <w:rPr>
          <w:rFonts w:ascii="Calibri" w:hAnsi="Calibri" w:eastAsia="Calibri"/>
        </w:rPr>
        <w:t xml:space="preserve">On </w:t>
      </w:r>
      <w:r>
        <w:rPr>
          <w:rFonts w:ascii="Calibri" w:hAnsi="Calibri" w:eastAsia="Calibri"/>
          <w:b/>
        </w:rPr>
        <w:t>"Witness notices,"</w:t>
      </w:r>
      <w:r>
        <w:rPr>
          <w:rFonts w:ascii="Calibri" w:hAnsi="Calibri" w:eastAsia="Calibri"/>
        </w:rPr>
        <w:t xml:space="preserve"> stop deposits; resolve three Ghosts, then recheck held buffs, walls, and destinations.</w:t>
      </w:r>
    </w:p>
    <w:p>
      <w:pPr>
        <w:numPr>
          <w:ilvl w:val="0"/>
          <w:numId w:val="67"/>
        </w:numPr>
        <w:pStyle w:val="ListNumber"/>
      </w:pPr>
      <w:r>
        <w:rPr>
          <w:rFonts w:ascii="Calibri" w:hAnsi="Calibri" w:eastAsia="Calibri"/>
        </w:rPr>
        <w:t>Number Ghost slots 1–6 left-to-right from rally. Carrier calls shell owner; spectator calls owner + slot; carrier repeats and deposits.</w:t>
      </w:r>
    </w:p>
    <w:p>
      <w:pPr>
        <w:numPr>
          <w:ilvl w:val="0"/>
          <w:numId w:val="67"/>
        </w:numPr>
        <w:pStyle w:val="ListNumber"/>
      </w:pPr>
      <w:r>
        <w:rPr>
          <w:rFonts w:ascii="Calibri" w:hAnsi="Calibri" w:eastAsia="Calibri"/>
        </w:rPr>
        <w:t>After all three escapes, kill both final Unstoppable Ogres and remaining adds; resolve the five-player Ghost phase.</w:t>
      </w:r>
    </w:p>
    <w:p>
      <w:pPr>
        <w:numPr>
          <w:ilvl w:val="0"/>
          <w:numId w:val="67"/>
        </w:numPr>
        <w:pStyle w:val="ListNumber"/>
      </w:pPr>
      <w:r>
        <w:rPr>
          <w:rFonts w:ascii="Calibri" w:hAnsi="Calibri" w:eastAsia="Calibri"/>
        </w:rPr>
        <w:t>Repeat three rounds.</w:t>
      </w:r>
    </w:p>
    <w:p>
      <w:pPr>
        <w:pStyle w:val="Heading1"/>
        <w:keepNext/>
        <w:pageBreakBefore/>
      </w:pPr>
      <w:r>
        <w:rPr>
          <w:rFonts w:ascii="Calibri" w:hAnsi="Calibri" w:eastAsia="Calibri"/>
        </w:rPr>
        <w:t>Zenith — The Witness</w:t>
      </w:r>
    </w:p>
    <w:p>
      <w:pPr>
        <w:pStyle w:val="Heading2"/>
        <w:keepNext/>
      </w:pPr>
      <w:r>
        <w:rPr>
          <w:rFonts w:ascii="Calibri" w:hAnsi="Calibri" w:eastAsia="Calibri"/>
        </w:rPr>
        <w:t>Objective</w:t>
      </w:r>
    </w:p>
    <w:p>
      <w:r>
        <w:rPr>
          <w:rFonts w:ascii="Calibri" w:hAnsi="Calibri" w:eastAsia="Calibri"/>
        </w:rPr>
        <w:t>Read a hand's cuff, collect its requested Resonance from another hand's attack zone, break the target hand for Glyphbreaker, destroy six chest glyphs, survive the shape tests, and damage the Witness.</w:t>
      </w:r>
    </w:p>
    <w:p>
      <w:r>
        <w:rPr>
          <w:rFonts w:ascii="Calibri" w:hAnsi="Calibri" w:eastAsia="Calibri"/>
          <w:b/>
        </w:rPr>
        <w:t>Memory line:</w:t>
      </w:r>
      <w:r>
        <w:rPr>
          <w:rFonts w:ascii="Calibri" w:hAnsi="Calibri" w:eastAsia="Calibri"/>
        </w:rPr>
        <w:t xml:space="preserve"> Read target. Get requested type elsewhere. Return. Break. Glyph.</w:t>
      </w:r>
    </w:p>
    <w:p>
      <w:pPr>
        <w:pStyle w:val="Heading2"/>
        <w:keepNext/>
      </w:pPr>
      <w:r>
        <w:rPr>
          <w:rFonts w:ascii="Calibri" w:hAnsi="Calibri" w:eastAsia="Calibri"/>
        </w:rPr>
        <w:t>Assignments</w:t>
      </w:r>
    </w:p>
    <w:tbl>
      <w:tblPr>
        <w:tblStyle w:val="TableGrid"/>
        <w:tblW w:type="dxa" w:w="9360"/>
        <w:jc w:val="center"/>
        <w:tblLayout w:type="fixed"/>
        <w:tblLook w:firstColumn="1" w:firstRow="1" w:lastColumn="0" w:lastRow="0" w:noHBand="0" w:noVBand="1" w:val="04A0"/>
        <w:tblInd w:w="120" w:type="dxa"/>
      </w:tblPr>
      <w:tblGrid>
        <w:gridCol w:w="2100"/>
        <w:gridCol w:w="4380"/>
        <w:gridCol w:w="2880"/>
      </w:tblGrid>
      <w:tr>
        <w:trPr>
          <w:tblHeader w:val="true"/>
          <w:cantSplit/>
        </w:trPr>
        <w:tc>
          <w:tcPr>
            <w:tcW w:type="dxa" w:w="2100"/>
            <w:shd w:fill="E8EEF5"/>
            <w:vAlign w:val="center"/>
            <w:tcMar>
              <w:top w:w="80" w:type="dxa"/>
              <w:start w:w="120" w:type="dxa"/>
              <w:bottom w:w="80" w:type="dxa"/>
              <w:end w:w="120" w:type="dxa"/>
            </w:tcMar>
          </w:tcPr>
          <w:p>
            <w:pPr>
              <w:keepNext/>
              <w:spacing w:before="0" w:after="40" w:line="240" w:lineRule="auto"/>
            </w:pPr>
            <w:r>
              <w:rPr>
                <w:rFonts w:ascii="Calibri" w:hAnsi="Calibri" w:eastAsia="Calibri"/>
                <w:b/>
                <w:color w:val="18243A"/>
                <w:sz w:val="18"/>
              </w:rPr>
            </w:r>
            <w:r>
              <w:rPr>
                <w:rFonts w:ascii="Calibri" w:hAnsi="Calibri" w:eastAsia="Calibri"/>
                <w:b/>
                <w:color w:val="18243A"/>
                <w:sz w:val="18"/>
              </w:rPr>
              <w:t>Role</w:t>
            </w:r>
          </w:p>
        </w:tc>
        <w:tc>
          <w:tcPr>
            <w:tcW w:type="dxa" w:w="4380"/>
            <w:shd w:fill="E8EEF5"/>
            <w:vAlign w:val="center"/>
            <w:tcMar>
              <w:top w:w="80" w:type="dxa"/>
              <w:start w:w="120" w:type="dxa"/>
              <w:bottom w:w="80" w:type="dxa"/>
              <w:end w:w="120" w:type="dxa"/>
            </w:tcMar>
          </w:tcPr>
          <w:p>
            <w:pPr>
              <w:keepNext/>
              <w:spacing w:before="0" w:after="40" w:line="240" w:lineRule="auto"/>
            </w:pPr>
            <w:r>
              <w:rPr>
                <w:rFonts w:ascii="Calibri" w:hAnsi="Calibri" w:eastAsia="Calibri"/>
                <w:b/>
                <w:color w:val="18243A"/>
                <w:sz w:val="18"/>
              </w:rPr>
            </w:r>
            <w:r>
              <w:rPr>
                <w:rFonts w:ascii="Calibri" w:hAnsi="Calibri" w:eastAsia="Calibri"/>
                <w:b/>
                <w:color w:val="18243A"/>
                <w:sz w:val="18"/>
              </w:rPr>
              <w:t>Count</w:t>
            </w:r>
          </w:p>
        </w:tc>
        <w:tc>
          <w:tcPr>
            <w:tcW w:type="dxa" w:w="2880"/>
            <w:shd w:fill="E8EEF5"/>
            <w:vAlign w:val="center"/>
            <w:tcMar>
              <w:top w:w="80" w:type="dxa"/>
              <w:start w:w="120" w:type="dxa"/>
              <w:bottom w:w="80" w:type="dxa"/>
              <w:end w:w="120" w:type="dxa"/>
            </w:tcMar>
          </w:tcPr>
          <w:p>
            <w:pPr>
              <w:keepNext/>
              <w:spacing w:before="0" w:after="40" w:line="240" w:lineRule="auto"/>
            </w:pPr>
            <w:r>
              <w:rPr>
                <w:rFonts w:ascii="Calibri" w:hAnsi="Calibri" w:eastAsia="Calibri"/>
                <w:b/>
                <w:color w:val="18243A"/>
                <w:sz w:val="18"/>
              </w:rPr>
            </w:r>
            <w:r>
              <w:rPr>
                <w:rFonts w:ascii="Calibri" w:hAnsi="Calibri" w:eastAsia="Calibri"/>
                <w:b/>
                <w:color w:val="18243A"/>
                <w:sz w:val="18"/>
              </w:rPr>
              <w:t>Job</w:t>
            </w:r>
          </w:p>
        </w:tc>
      </w:tr>
      <w:tr>
        <w:trPr>
          <w:cantSplit/>
        </w:trPr>
        <w:tc>
          <w:tcPr>
            <w:tcW w:type="dxa" w:w="2100"/>
            <w:vAlign w:val="center"/>
            <w:tcMar>
              <w:top w:w="80" w:type="dxa"/>
              <w:start w:w="120" w:type="dxa"/>
              <w:bottom w:w="80" w:type="dxa"/>
              <w:end w:w="120" w:type="dxa"/>
            </w:tcMar>
          </w:tcPr>
          <w:p>
            <w:pPr>
              <w:keepNext/>
              <w:spacing w:before="0" w:after="40" w:line="240" w:lineRule="auto"/>
            </w:pPr>
            <w:r>
              <w:rPr>
                <w:rFonts w:ascii="Calibri" w:hAnsi="Calibri" w:eastAsia="Calibri"/>
                <w:sz w:val="18"/>
              </w:rPr>
            </w:r>
            <w:r>
              <w:rPr>
                <w:rFonts w:ascii="Calibri" w:hAnsi="Calibri" w:eastAsia="Calibri"/>
                <w:b/>
                <w:sz w:val="18"/>
              </w:rPr>
              <w:t>Runner / Glyphbreaker</w:t>
            </w:r>
          </w:p>
        </w:tc>
        <w:tc>
          <w:tcPr>
            <w:tcW w:type="dxa" w:w="4380"/>
            <w:vAlign w:val="center"/>
            <w:tcMar>
              <w:top w:w="80" w:type="dxa"/>
              <w:start w:w="120" w:type="dxa"/>
              <w:bottom w:w="80" w:type="dxa"/>
              <w:end w:w="120" w:type="dxa"/>
            </w:tcMar>
          </w:tcPr>
          <w:p>
            <w:pPr>
              <w:keepNext/>
              <w:spacing w:before="0" w:after="40" w:line="240" w:lineRule="auto"/>
            </w:pPr>
            <w:r>
              <w:rPr>
                <w:rFonts w:ascii="Calibri" w:hAnsi="Calibri" w:eastAsia="Calibri"/>
                <w:sz w:val="18"/>
              </w:rPr>
            </w:r>
            <w:r>
              <w:rPr>
                <w:rFonts w:ascii="Calibri" w:hAnsi="Calibri" w:eastAsia="Calibri"/>
                <w:sz w:val="18"/>
              </w:rPr>
              <w:t>2 for learning; 3 for speed</w:t>
            </w:r>
          </w:p>
        </w:tc>
        <w:tc>
          <w:tcPr>
            <w:tcW w:type="dxa" w:w="2880"/>
            <w:vAlign w:val="center"/>
            <w:tcMar>
              <w:top w:w="80" w:type="dxa"/>
              <w:start w:w="120" w:type="dxa"/>
              <w:bottom w:w="80" w:type="dxa"/>
              <w:end w:w="120" w:type="dxa"/>
            </w:tcMar>
          </w:tcPr>
          <w:p>
            <w:pPr>
              <w:keepNext/>
              <w:spacing w:before="0" w:after="40" w:line="240" w:lineRule="auto"/>
            </w:pPr>
            <w:r>
              <w:rPr>
                <w:rFonts w:ascii="Calibri" w:hAnsi="Calibri" w:eastAsia="Calibri"/>
                <w:sz w:val="18"/>
              </w:rPr>
            </w:r>
            <w:r>
              <w:rPr>
                <w:rFonts w:ascii="Calibri" w:hAnsi="Calibri" w:eastAsia="Calibri"/>
                <w:sz w:val="18"/>
              </w:rPr>
              <w:t>Read cuffs, collect requested Resonance, break hands, destroy glyphs</w:t>
            </w:r>
          </w:p>
        </w:tc>
      </w:tr>
      <w:tr>
        <w:trPr>
          <w:cantSplit/>
        </w:trPr>
        <w:tc>
          <w:tcPr>
            <w:tcW w:type="dxa" w:w="2100"/>
            <w:shd w:fill="FAF9F6"/>
            <w:vAlign w:val="center"/>
            <w:tcMar>
              <w:top w:w="80" w:type="dxa"/>
              <w:start w:w="120" w:type="dxa"/>
              <w:bottom w:w="80" w:type="dxa"/>
              <w:end w:w="120" w:type="dxa"/>
            </w:tcMar>
          </w:tcPr>
          <w:p>
            <w:pPr>
              <w:keepNext/>
              <w:spacing w:before="0" w:after="40" w:line="240" w:lineRule="auto"/>
            </w:pPr>
            <w:r>
              <w:rPr>
                <w:rFonts w:ascii="Calibri" w:hAnsi="Calibri" w:eastAsia="Calibri"/>
                <w:sz w:val="18"/>
              </w:rPr>
            </w:r>
            <w:r>
              <w:rPr>
                <w:rFonts w:ascii="Calibri" w:hAnsi="Calibri" w:eastAsia="Calibri"/>
                <w:b/>
                <w:sz w:val="18"/>
              </w:rPr>
              <w:t>Left add clear</w:t>
            </w:r>
          </w:p>
        </w:tc>
        <w:tc>
          <w:tcPr>
            <w:tcW w:type="dxa" w:w="4380"/>
            <w:shd w:fill="FAF9F6"/>
            <w:vAlign w:val="center"/>
            <w:tcMar>
              <w:top w:w="80" w:type="dxa"/>
              <w:start w:w="120" w:type="dxa"/>
              <w:bottom w:w="80" w:type="dxa"/>
              <w:end w:w="120" w:type="dxa"/>
            </w:tcMar>
          </w:tcPr>
          <w:p>
            <w:pPr>
              <w:keepNext/>
              <w:spacing w:before="0" w:after="40" w:line="240" w:lineRule="auto"/>
            </w:pPr>
            <w:r>
              <w:rPr>
                <w:rFonts w:ascii="Calibri" w:hAnsi="Calibri" w:eastAsia="Calibri"/>
                <w:sz w:val="18"/>
              </w:rPr>
            </w:r>
            <w:r>
              <w:rPr>
                <w:rFonts w:ascii="Calibri" w:hAnsi="Calibri" w:eastAsia="Calibri"/>
                <w:sz w:val="18"/>
              </w:rPr>
              <w:t>1–2</w:t>
            </w:r>
          </w:p>
        </w:tc>
        <w:tc>
          <w:tcPr>
            <w:tcW w:type="dxa" w:w="2880"/>
            <w:shd w:fill="FAF9F6"/>
            <w:vAlign w:val="center"/>
            <w:tcMar>
              <w:top w:w="80" w:type="dxa"/>
              <w:start w:w="120" w:type="dxa"/>
              <w:bottom w:w="80" w:type="dxa"/>
              <w:end w:w="120" w:type="dxa"/>
            </w:tcMar>
          </w:tcPr>
          <w:p>
            <w:pPr>
              <w:keepNext/>
              <w:spacing w:before="0" w:after="40" w:line="240" w:lineRule="auto"/>
            </w:pPr>
            <w:r>
              <w:rPr>
                <w:rFonts w:ascii="Calibri" w:hAnsi="Calibri" w:eastAsia="Calibri"/>
                <w:sz w:val="18"/>
              </w:rPr>
            </w:r>
            <w:r>
              <w:rPr>
                <w:rFonts w:ascii="Calibri" w:hAnsi="Calibri" w:eastAsia="Calibri"/>
                <w:sz w:val="18"/>
              </w:rPr>
              <w:t>Control the left field and Subjugators</w:t>
            </w:r>
          </w:p>
        </w:tc>
      </w:tr>
      <w:tr>
        <w:trPr>
          <w:cantSplit/>
        </w:trPr>
        <w:tc>
          <w:tcPr>
            <w:tcW w:type="dxa" w:w="2100"/>
            <w:vAlign w:val="center"/>
            <w:tcMar>
              <w:top w:w="80" w:type="dxa"/>
              <w:start w:w="120" w:type="dxa"/>
              <w:bottom w:w="80" w:type="dxa"/>
              <w:end w:w="120" w:type="dxa"/>
            </w:tcMar>
          </w:tcPr>
          <w:p>
            <w:pPr>
              <w:keepNext/>
              <w:spacing w:before="0" w:after="40" w:line="240" w:lineRule="auto"/>
            </w:pPr>
            <w:r>
              <w:rPr>
                <w:rFonts w:ascii="Calibri" w:hAnsi="Calibri" w:eastAsia="Calibri"/>
                <w:sz w:val="18"/>
              </w:rPr>
            </w:r>
            <w:r>
              <w:rPr>
                <w:rFonts w:ascii="Calibri" w:hAnsi="Calibri" w:eastAsia="Calibri"/>
                <w:b/>
                <w:sz w:val="18"/>
              </w:rPr>
              <w:t>Right add clear</w:t>
            </w:r>
          </w:p>
        </w:tc>
        <w:tc>
          <w:tcPr>
            <w:tcW w:type="dxa" w:w="4380"/>
            <w:vAlign w:val="center"/>
            <w:tcMar>
              <w:top w:w="80" w:type="dxa"/>
              <w:start w:w="120" w:type="dxa"/>
              <w:bottom w:w="80" w:type="dxa"/>
              <w:end w:w="120" w:type="dxa"/>
            </w:tcMar>
          </w:tcPr>
          <w:p>
            <w:pPr>
              <w:keepNext/>
              <w:spacing w:before="0" w:after="40" w:line="240" w:lineRule="auto"/>
            </w:pPr>
            <w:r>
              <w:rPr>
                <w:rFonts w:ascii="Calibri" w:hAnsi="Calibri" w:eastAsia="Calibri"/>
                <w:sz w:val="18"/>
              </w:rPr>
            </w:r>
            <w:r>
              <w:rPr>
                <w:rFonts w:ascii="Calibri" w:hAnsi="Calibri" w:eastAsia="Calibri"/>
                <w:sz w:val="18"/>
              </w:rPr>
              <w:t>1–2</w:t>
            </w:r>
          </w:p>
        </w:tc>
        <w:tc>
          <w:tcPr>
            <w:tcW w:type="dxa" w:w="2880"/>
            <w:vAlign w:val="center"/>
            <w:tcMar>
              <w:top w:w="80" w:type="dxa"/>
              <w:start w:w="120" w:type="dxa"/>
              <w:bottom w:w="80" w:type="dxa"/>
              <w:end w:w="120" w:type="dxa"/>
            </w:tcMar>
          </w:tcPr>
          <w:p>
            <w:pPr>
              <w:keepNext/>
              <w:spacing w:before="0" w:after="40" w:line="240" w:lineRule="auto"/>
            </w:pPr>
            <w:r>
              <w:rPr>
                <w:rFonts w:ascii="Calibri" w:hAnsi="Calibri" w:eastAsia="Calibri"/>
                <w:sz w:val="18"/>
              </w:rPr>
            </w:r>
            <w:r>
              <w:rPr>
                <w:rFonts w:ascii="Calibri" w:hAnsi="Calibri" w:eastAsia="Calibri"/>
                <w:sz w:val="18"/>
              </w:rPr>
              <w:t>Control the right field and Subjugators</w:t>
            </w:r>
          </w:p>
        </w:tc>
      </w:tr>
      <w:tr>
        <w:trPr>
          <w:cantSplit/>
        </w:trPr>
        <w:tc>
          <w:tcPr>
            <w:tcW w:type="dxa" w:w="21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Support / damage caller</w:t>
            </w:r>
          </w:p>
        </w:tc>
        <w:tc>
          <w:tcPr>
            <w:tcW w:type="dxa" w:w="438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1 of the above</w:t>
            </w:r>
          </w:p>
        </w:tc>
        <w:tc>
          <w:tcPr>
            <w:tcW w:type="dxa" w:w="288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Watch the Witness and call safe movement and jump timing</w:t>
            </w:r>
          </w:p>
        </w:tc>
      </w:tr>
    </w:tbl>
    <w:p>
      <w:pPr>
        <w:spacing w:after="40"/>
      </w:pPr>
    </w:p>
    <w:p>
      <w:r>
        <w:rPr>
          <w:rFonts w:ascii="Calibri" w:hAnsi="Calibri" w:eastAsia="Calibri"/>
        </w:rPr>
        <w:t>A three-runner teaching split can assign one native hand zone to each runner:</w:t>
      </w:r>
    </w:p>
    <w:p>
      <w:pPr>
        <w:numPr>
          <w:ilvl w:val="0"/>
          <w:numId w:val="68"/>
        </w:numPr>
        <w:pStyle w:val="ListBullet"/>
      </w:pPr>
      <w:r>
        <w:rPr>
          <w:rFonts w:ascii="Calibri" w:hAnsi="Calibri" w:eastAsia="Calibri"/>
        </w:rPr>
        <w:t>floor/up hand;</w:t>
      </w:r>
    </w:p>
    <w:p>
      <w:pPr>
        <w:numPr>
          <w:ilvl w:val="0"/>
          <w:numId w:val="68"/>
        </w:numPr>
        <w:pStyle w:val="ListBullet"/>
      </w:pPr>
      <w:r>
        <w:rPr>
          <w:rFonts w:ascii="Calibri" w:hAnsi="Calibri" w:eastAsia="Calibri"/>
        </w:rPr>
        <w:t>suspended/down hand;</w:t>
      </w:r>
    </w:p>
    <w:p>
      <w:pPr>
        <w:numPr>
          <w:ilvl w:val="0"/>
          <w:numId w:val="68"/>
        </w:numPr>
        <w:pStyle w:val="ListBullet"/>
      </w:pPr>
      <w:r>
        <w:rPr>
          <w:rFonts w:ascii="Calibri" w:hAnsi="Calibri" w:eastAsia="Calibri"/>
        </w:rPr>
        <w:t>horizontal/side hand.</w:t>
      </w:r>
    </w:p>
    <w:p>
      <w:r>
        <w:rPr>
          <w:rFonts w:ascii="Calibri" w:hAnsi="Calibri" w:eastAsia="Calibri"/>
        </w:rPr>
        <w:t>The target hand may request Resonance from another runner's zone. The runners must cross and communicate.</w:t>
      </w:r>
    </w:p>
    <w:p>
      <w:pPr>
        <w:pStyle w:val="Heading2"/>
        <w:keepNext/>
      </w:pPr>
      <w:r>
        <w:rPr>
          <w:rFonts w:ascii="Calibri" w:hAnsi="Calibri" w:eastAsia="Calibri"/>
        </w:rPr>
        <w:t>Arena orientation</w:t>
      </w:r>
    </w:p>
    <w:p>
      <w:r>
        <w:rPr>
          <w:rFonts w:ascii="Calibri" w:hAnsi="Calibri" w:eastAsia="Calibri"/>
        </w:rPr>
        <w:t>Stand at rally and face the Witness. Rally is at the near end, the left and right combat fields spread forward in a broad V, and the central Light pool lies between them. That pool becomes the damage platform after the sixth glyph breaks. The Witness remains at the far end throughout the encounter.</w:t>
      </w:r>
    </w:p>
    <w:p>
      <w:pPr>
        <w:pStyle w:val="Heading2"/>
        <w:keepNext/>
      </w:pPr>
      <w:r>
        <w:rPr>
          <w:rFonts w:ascii="Calibri" w:hAnsi="Calibri" w:eastAsia="Calibri"/>
        </w:rPr>
        <w:t>Two independent translations</w:t>
      </w:r>
    </w:p>
    <w:p>
      <w:r>
        <w:rPr>
          <w:rFonts w:ascii="Calibri" w:hAnsi="Calibri" w:eastAsia="Calibri"/>
        </w:rPr>
        <w:t>Attack geometry determines which Resonance a zone grants. The cuff's revealed mark and color independently determine which Resonance the target hand requires. Read these as two separate lookups; a hand's posture does not predict its cuff cue.</w:t>
      </w:r>
    </w:p>
    <w:p>
      <w:pPr>
        <w:pStyle w:val="Heading3"/>
        <w:keepNext/>
      </w:pPr>
      <w:r>
        <w:rPr>
          <w:rFonts w:ascii="Calibri" w:hAnsi="Calibri" w:eastAsia="Calibri"/>
        </w:rPr>
        <w:t>Hand attack geometry: Resonance granted</w:t>
      </w:r>
    </w:p>
    <w:tbl>
      <w:tblPr>
        <w:tblStyle w:val="TableGrid"/>
        <w:tblW w:type="dxa" w:w="9360"/>
        <w:jc w:val="center"/>
        <w:tblLayout w:type="fixed"/>
        <w:tblLook w:firstColumn="1" w:firstRow="1" w:lastColumn="0" w:lastRow="0" w:noHBand="0" w:noVBand="1" w:val="04A0"/>
        <w:tblInd w:w="120" w:type="dxa"/>
      </w:tblPr>
      <w:tblGrid>
        <w:gridCol w:w="2100"/>
        <w:gridCol w:w="4380"/>
        <w:gridCol w:w="2880"/>
      </w:tblGrid>
      <w:tr>
        <w:trPr>
          <w:tblHeader w:val="true"/>
          <w:cantSplit/>
        </w:trPr>
        <w:tc>
          <w:tcPr>
            <w:tcW w:type="dxa" w:w="2100"/>
            <w:shd w:fill="E8EEF5"/>
            <w:vAlign w:val="center"/>
            <w:tcMar>
              <w:top w:w="80" w:type="dxa"/>
              <w:start w:w="120" w:type="dxa"/>
              <w:bottom w:w="80" w:type="dxa"/>
              <w:end w:w="120" w:type="dxa"/>
            </w:tcMar>
          </w:tcPr>
          <w:p>
            <w:pPr>
              <w:keepNext/>
              <w:spacing w:before="0" w:after="40" w:line="240" w:lineRule="auto"/>
            </w:pPr>
            <w:r>
              <w:rPr>
                <w:rFonts w:ascii="Calibri" w:hAnsi="Calibri" w:eastAsia="Calibri"/>
                <w:b/>
                <w:color w:val="18243A"/>
                <w:sz w:val="18"/>
              </w:rPr>
            </w:r>
            <w:r>
              <w:rPr>
                <w:rFonts w:ascii="Calibri" w:hAnsi="Calibri" w:eastAsia="Calibri"/>
                <w:b/>
                <w:color w:val="18243A"/>
                <w:sz w:val="18"/>
              </w:rPr>
              <w:t>Hand / telegraph</w:t>
            </w:r>
          </w:p>
        </w:tc>
        <w:tc>
          <w:tcPr>
            <w:tcW w:type="dxa" w:w="4380"/>
            <w:shd w:fill="E8EEF5"/>
            <w:vAlign w:val="center"/>
            <w:tcMar>
              <w:top w:w="80" w:type="dxa"/>
              <w:start w:w="120" w:type="dxa"/>
              <w:bottom w:w="80" w:type="dxa"/>
              <w:end w:w="120" w:type="dxa"/>
            </w:tcMar>
          </w:tcPr>
          <w:p>
            <w:pPr>
              <w:keepNext/>
              <w:spacing w:before="0" w:after="40" w:line="240" w:lineRule="auto"/>
            </w:pPr>
            <w:r>
              <w:rPr>
                <w:rFonts w:ascii="Calibri" w:hAnsi="Calibri" w:eastAsia="Calibri"/>
                <w:b/>
                <w:color w:val="18243A"/>
                <w:sz w:val="18"/>
              </w:rPr>
            </w:r>
            <w:r>
              <w:rPr>
                <w:rFonts w:ascii="Calibri" w:hAnsi="Calibri" w:eastAsia="Calibri"/>
                <w:b/>
                <w:color w:val="18243A"/>
                <w:sz w:val="18"/>
              </w:rPr>
              <w:t>Attack zone</w:t>
            </w:r>
          </w:p>
        </w:tc>
        <w:tc>
          <w:tcPr>
            <w:tcW w:type="dxa" w:w="2880"/>
            <w:shd w:fill="E8EEF5"/>
            <w:vAlign w:val="center"/>
            <w:tcMar>
              <w:top w:w="80" w:type="dxa"/>
              <w:start w:w="120" w:type="dxa"/>
              <w:bottom w:w="80" w:type="dxa"/>
              <w:end w:w="120" w:type="dxa"/>
            </w:tcMar>
          </w:tcPr>
          <w:p>
            <w:pPr>
              <w:keepNext/>
              <w:spacing w:before="0" w:after="40" w:line="240" w:lineRule="auto"/>
            </w:pPr>
            <w:r>
              <w:rPr>
                <w:rFonts w:ascii="Calibri" w:hAnsi="Calibri" w:eastAsia="Calibri"/>
                <w:b/>
                <w:color w:val="18243A"/>
                <w:sz w:val="18"/>
              </w:rPr>
            </w:r>
            <w:r>
              <w:rPr>
                <w:rFonts w:ascii="Calibri" w:hAnsi="Calibri" w:eastAsia="Calibri"/>
                <w:b/>
                <w:color w:val="18243A"/>
                <w:sz w:val="18"/>
              </w:rPr>
              <w:t>Resonance granted</w:t>
            </w:r>
          </w:p>
        </w:tc>
      </w:tr>
      <w:tr>
        <w:trPr>
          <w:cantSplit/>
        </w:trPr>
        <w:tc>
          <w:tcPr>
            <w:tcW w:type="dxa" w:w="2100"/>
            <w:vAlign w:val="center"/>
            <w:tcMar>
              <w:top w:w="80" w:type="dxa"/>
              <w:start w:w="120" w:type="dxa"/>
              <w:bottom w:w="80" w:type="dxa"/>
              <w:end w:w="120" w:type="dxa"/>
            </w:tcMar>
          </w:tcPr>
          <w:p>
            <w:pPr>
              <w:keepNext/>
              <w:spacing w:before="0" w:after="40" w:line="240" w:lineRule="auto"/>
            </w:pPr>
            <w:r>
              <w:rPr>
                <w:rFonts w:ascii="Calibri" w:hAnsi="Calibri" w:eastAsia="Calibri"/>
                <w:sz w:val="18"/>
              </w:rPr>
            </w:r>
            <w:r>
              <w:rPr>
                <w:rFonts w:ascii="Calibri" w:hAnsi="Calibri" w:eastAsia="Calibri"/>
                <w:sz w:val="18"/>
              </w:rPr>
              <w:t>Floor hand pointing upward</w:t>
            </w:r>
          </w:p>
        </w:tc>
        <w:tc>
          <w:tcPr>
            <w:tcW w:type="dxa" w:w="4380"/>
            <w:vAlign w:val="center"/>
            <w:tcMar>
              <w:top w:w="80" w:type="dxa"/>
              <w:start w:w="120" w:type="dxa"/>
              <w:bottom w:w="80" w:type="dxa"/>
              <w:end w:w="120" w:type="dxa"/>
            </w:tcMar>
          </w:tcPr>
          <w:p>
            <w:pPr>
              <w:keepNext/>
              <w:spacing w:before="0" w:after="40" w:line="240" w:lineRule="auto"/>
            </w:pPr>
            <w:r>
              <w:rPr>
                <w:rFonts w:ascii="Calibri" w:hAnsi="Calibri" w:eastAsia="Calibri"/>
                <w:sz w:val="18"/>
              </w:rPr>
            </w:r>
            <w:r>
              <w:rPr>
                <w:rFonts w:ascii="Calibri" w:hAnsi="Calibri" w:eastAsia="Calibri"/>
                <w:sz w:val="18"/>
              </w:rPr>
              <w:t>Circular seeker or "bees" field</w:t>
            </w:r>
          </w:p>
        </w:tc>
        <w:tc>
          <w:tcPr>
            <w:tcW w:type="dxa" w:w="2880"/>
            <w:vAlign w:val="center"/>
            <w:tcMar>
              <w:top w:w="80" w:type="dxa"/>
              <w:start w:w="120" w:type="dxa"/>
              <w:bottom w:w="80" w:type="dxa"/>
              <w:end w:w="120" w:type="dxa"/>
            </w:tcMar>
          </w:tcPr>
          <w:p>
            <w:pPr>
              <w:keepNext/>
              <w:spacing w:before="0" w:after="40" w:line="240" w:lineRule="auto"/>
            </w:pPr>
            <w:r>
              <w:rPr>
                <w:rFonts w:ascii="Calibri" w:hAnsi="Calibri" w:eastAsia="Calibri"/>
                <w:sz w:val="18"/>
              </w:rPr>
            </w:r>
            <w:r>
              <w:rPr>
                <w:rFonts w:ascii="Calibri" w:hAnsi="Calibri" w:eastAsia="Calibri"/>
                <w:sz w:val="18"/>
              </w:rPr>
              <w:t>Spherical</w:t>
            </w:r>
          </w:p>
        </w:tc>
      </w:tr>
      <w:tr>
        <w:trPr>
          <w:cantSplit/>
        </w:trPr>
        <w:tc>
          <w:tcPr>
            <w:tcW w:type="dxa" w:w="2100"/>
            <w:shd w:fill="FAF9F6"/>
            <w:vAlign w:val="center"/>
            <w:tcMar>
              <w:top w:w="80" w:type="dxa"/>
              <w:start w:w="120" w:type="dxa"/>
              <w:bottom w:w="80" w:type="dxa"/>
              <w:end w:w="120" w:type="dxa"/>
            </w:tcMar>
          </w:tcPr>
          <w:p>
            <w:pPr>
              <w:keepNext/>
              <w:spacing w:before="0" w:after="40" w:line="240" w:lineRule="auto"/>
            </w:pPr>
            <w:r>
              <w:rPr>
                <w:rFonts w:ascii="Calibri" w:hAnsi="Calibri" w:eastAsia="Calibri"/>
                <w:sz w:val="18"/>
              </w:rPr>
            </w:r>
            <w:r>
              <w:rPr>
                <w:rFonts w:ascii="Calibri" w:hAnsi="Calibri" w:eastAsia="Calibri"/>
                <w:sz w:val="18"/>
              </w:rPr>
              <w:t>Suspended hand pointing downward</w:t>
            </w:r>
          </w:p>
        </w:tc>
        <w:tc>
          <w:tcPr>
            <w:tcW w:type="dxa" w:w="4380"/>
            <w:shd w:fill="FAF9F6"/>
            <w:vAlign w:val="center"/>
            <w:tcMar>
              <w:top w:w="80" w:type="dxa"/>
              <w:start w:w="120" w:type="dxa"/>
              <w:bottom w:w="80" w:type="dxa"/>
              <w:end w:w="120" w:type="dxa"/>
            </w:tcMar>
          </w:tcPr>
          <w:p>
            <w:pPr>
              <w:keepNext/>
              <w:spacing w:before="0" w:after="40" w:line="240" w:lineRule="auto"/>
            </w:pPr>
            <w:r>
              <w:rPr>
                <w:rFonts w:ascii="Calibri" w:hAnsi="Calibri" w:eastAsia="Calibri"/>
                <w:sz w:val="18"/>
              </w:rPr>
            </w:r>
            <w:r>
              <w:rPr>
                <w:rFonts w:ascii="Calibri" w:hAnsi="Calibri" w:eastAsia="Calibri"/>
                <w:sz w:val="18"/>
              </w:rPr>
              <w:t>Triangular floor blast</w:t>
            </w:r>
          </w:p>
        </w:tc>
        <w:tc>
          <w:tcPr>
            <w:tcW w:type="dxa" w:w="2880"/>
            <w:shd w:fill="FAF9F6"/>
            <w:vAlign w:val="center"/>
            <w:tcMar>
              <w:top w:w="80" w:type="dxa"/>
              <w:start w:w="120" w:type="dxa"/>
              <w:bottom w:w="80" w:type="dxa"/>
              <w:end w:w="120" w:type="dxa"/>
            </w:tcMar>
          </w:tcPr>
          <w:p>
            <w:pPr>
              <w:keepNext/>
              <w:spacing w:before="0" w:after="40" w:line="240" w:lineRule="auto"/>
            </w:pPr>
            <w:r>
              <w:rPr>
                <w:rFonts w:ascii="Calibri" w:hAnsi="Calibri" w:eastAsia="Calibri"/>
                <w:sz w:val="18"/>
              </w:rPr>
            </w:r>
            <w:r>
              <w:rPr>
                <w:rFonts w:ascii="Calibri" w:hAnsi="Calibri" w:eastAsia="Calibri"/>
                <w:sz w:val="18"/>
              </w:rPr>
              <w:t>Pyramidal</w:t>
            </w:r>
          </w:p>
        </w:tc>
      </w:tr>
      <w:tr>
        <w:trPr>
          <w:cantSplit/>
        </w:trPr>
        <w:tc>
          <w:tcPr>
            <w:tcW w:type="dxa" w:w="21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Horizontal hand entering from a wall</w:t>
            </w:r>
          </w:p>
        </w:tc>
        <w:tc>
          <w:tcPr>
            <w:tcW w:type="dxa" w:w="43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Rectangular beam lane</w:t>
            </w:r>
          </w:p>
        </w:tc>
        <w:tc>
          <w:tcPr>
            <w:tcW w:type="dxa" w:w="28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Hexahedron</w:t>
            </w:r>
          </w:p>
        </w:tc>
      </w:tr>
    </w:tbl>
    <w:p>
      <w:pPr>
        <w:spacing w:after="40"/>
      </w:pPr>
    </w:p>
    <w:p>
      <w:pPr>
        <w:pStyle w:val="Heading3"/>
        <w:keepNext/>
      </w:pPr>
      <w:r>
        <w:rPr>
          <w:rFonts w:ascii="Calibri" w:hAnsi="Calibri" w:eastAsia="Calibri"/>
        </w:rPr>
        <w:t>Revealed cuff cue: Resonance required</w:t>
      </w:r>
    </w:p>
    <w:tbl>
      <w:tblPr>
        <w:tblStyle w:val="TableGrid"/>
        <w:tblW w:type="dxa" w:w="9360"/>
        <w:jc w:val="center"/>
        <w:tblLayout w:type="fixed"/>
        <w:tblLook w:firstColumn="1" w:firstRow="1" w:lastColumn="0" w:lastRow="0" w:noHBand="0" w:noVBand="1" w:val="04A0"/>
        <w:tblInd w:w="120" w:type="dxa"/>
      </w:tblPr>
      <w:tblGrid>
        <w:gridCol w:w="2100"/>
        <w:gridCol w:w="4380"/>
        <w:gridCol w:w="2880"/>
      </w:tblGrid>
      <w:tr>
        <w:trPr>
          <w:tblHeader w:val="true"/>
          <w:cantSplit/>
        </w:trPr>
        <w:tc>
          <w:tcPr>
            <w:tcW w:type="dxa" w:w="2100"/>
            <w:shd w:fill="E8EEF5"/>
            <w:vAlign w:val="center"/>
            <w:tcMar>
              <w:top w:w="80" w:type="dxa"/>
              <w:start w:w="120" w:type="dxa"/>
              <w:bottom w:w="80" w:type="dxa"/>
              <w:end w:w="120" w:type="dxa"/>
            </w:tcMar>
          </w:tcPr>
          <w:p>
            <w:pPr>
              <w:keepNext/>
              <w:spacing w:before="0" w:after="40" w:line="240" w:lineRule="auto"/>
            </w:pPr>
            <w:r>
              <w:rPr>
                <w:rFonts w:ascii="Calibri" w:hAnsi="Calibri" w:eastAsia="Calibri"/>
                <w:b/>
                <w:color w:val="18243A"/>
                <w:sz w:val="18"/>
              </w:rPr>
            </w:r>
            <w:r>
              <w:rPr>
                <w:rFonts w:ascii="Calibri" w:hAnsi="Calibri" w:eastAsia="Calibri"/>
                <w:b/>
                <w:color w:val="18243A"/>
                <w:sz w:val="18"/>
              </w:rPr>
              <w:t>Revealed cuff mark</w:t>
            </w:r>
          </w:p>
        </w:tc>
        <w:tc>
          <w:tcPr>
            <w:tcW w:type="dxa" w:w="4380"/>
            <w:shd w:fill="E8EEF5"/>
            <w:vAlign w:val="center"/>
            <w:tcMar>
              <w:top w:w="80" w:type="dxa"/>
              <w:start w:w="120" w:type="dxa"/>
              <w:bottom w:w="80" w:type="dxa"/>
              <w:end w:w="120" w:type="dxa"/>
            </w:tcMar>
          </w:tcPr>
          <w:p>
            <w:pPr>
              <w:keepNext/>
              <w:spacing w:before="0" w:after="40" w:line="240" w:lineRule="auto"/>
            </w:pPr>
            <w:r>
              <w:rPr>
                <w:rFonts w:ascii="Calibri" w:hAnsi="Calibri" w:eastAsia="Calibri"/>
                <w:b/>
                <w:color w:val="18243A"/>
                <w:sz w:val="18"/>
              </w:rPr>
            </w:r>
            <w:r>
              <w:rPr>
                <w:rFonts w:ascii="Calibri" w:hAnsi="Calibri" w:eastAsia="Calibri"/>
                <w:b/>
                <w:color w:val="18243A"/>
                <w:sz w:val="18"/>
              </w:rPr>
              <w:t>Cuff color</w:t>
            </w:r>
          </w:p>
        </w:tc>
        <w:tc>
          <w:tcPr>
            <w:tcW w:type="dxa" w:w="2880"/>
            <w:shd w:fill="E8EEF5"/>
            <w:vAlign w:val="center"/>
            <w:tcMar>
              <w:top w:w="80" w:type="dxa"/>
              <w:start w:w="120" w:type="dxa"/>
              <w:bottom w:w="80" w:type="dxa"/>
              <w:end w:w="120" w:type="dxa"/>
            </w:tcMar>
          </w:tcPr>
          <w:p>
            <w:pPr>
              <w:keepNext/>
              <w:spacing w:before="0" w:after="40" w:line="240" w:lineRule="auto"/>
            </w:pPr>
            <w:r>
              <w:rPr>
                <w:rFonts w:ascii="Calibri" w:hAnsi="Calibri" w:eastAsia="Calibri"/>
                <w:b/>
                <w:color w:val="18243A"/>
                <w:sz w:val="18"/>
              </w:rPr>
            </w:r>
            <w:r>
              <w:rPr>
                <w:rFonts w:ascii="Calibri" w:hAnsi="Calibri" w:eastAsia="Calibri"/>
                <w:b/>
                <w:color w:val="18243A"/>
                <w:sz w:val="18"/>
              </w:rPr>
              <w:t>Required Resonance</w:t>
            </w:r>
          </w:p>
        </w:tc>
      </w:tr>
      <w:tr>
        <w:trPr>
          <w:cantSplit/>
        </w:trPr>
        <w:tc>
          <w:tcPr>
            <w:tcW w:type="dxa" w:w="2100"/>
            <w:vAlign w:val="center"/>
            <w:tcMar>
              <w:top w:w="80" w:type="dxa"/>
              <w:start w:w="120" w:type="dxa"/>
              <w:bottom w:w="80" w:type="dxa"/>
              <w:end w:w="120" w:type="dxa"/>
            </w:tcMar>
          </w:tcPr>
          <w:p>
            <w:pPr>
              <w:keepNext/>
              <w:spacing w:before="0" w:after="40" w:line="240" w:lineRule="auto"/>
            </w:pPr>
            <w:r>
              <w:rPr>
                <w:rFonts w:ascii="Calibri" w:hAnsi="Calibri" w:eastAsia="Calibri"/>
                <w:sz w:val="18"/>
              </w:rPr>
            </w:r>
            <w:r>
              <w:rPr>
                <w:rFonts w:ascii="Calibri" w:hAnsi="Calibri" w:eastAsia="Calibri"/>
                <w:sz w:val="18"/>
              </w:rPr>
              <w:t>Circle</w:t>
            </w:r>
          </w:p>
        </w:tc>
        <w:tc>
          <w:tcPr>
            <w:tcW w:type="dxa" w:w="4380"/>
            <w:vAlign w:val="center"/>
            <w:tcMar>
              <w:top w:w="80" w:type="dxa"/>
              <w:start w:w="120" w:type="dxa"/>
              <w:bottom w:w="80" w:type="dxa"/>
              <w:end w:w="120" w:type="dxa"/>
            </w:tcMar>
          </w:tcPr>
          <w:p>
            <w:pPr>
              <w:keepNext/>
              <w:spacing w:before="0" w:after="40" w:line="240" w:lineRule="auto"/>
            </w:pPr>
            <w:r>
              <w:rPr>
                <w:rFonts w:ascii="Calibri" w:hAnsi="Calibri" w:eastAsia="Calibri"/>
                <w:sz w:val="18"/>
              </w:rPr>
            </w:r>
            <w:r>
              <w:rPr>
                <w:rFonts w:ascii="Calibri" w:hAnsi="Calibri" w:eastAsia="Calibri"/>
                <w:sz w:val="18"/>
              </w:rPr>
              <w:t>Yellow</w:t>
            </w:r>
          </w:p>
        </w:tc>
        <w:tc>
          <w:tcPr>
            <w:tcW w:type="dxa" w:w="2880"/>
            <w:vAlign w:val="center"/>
            <w:tcMar>
              <w:top w:w="80" w:type="dxa"/>
              <w:start w:w="120" w:type="dxa"/>
              <w:bottom w:w="80" w:type="dxa"/>
              <w:end w:w="120" w:type="dxa"/>
            </w:tcMar>
          </w:tcPr>
          <w:p>
            <w:pPr>
              <w:keepNext/>
              <w:spacing w:before="0" w:after="40" w:line="240" w:lineRule="auto"/>
            </w:pPr>
            <w:r>
              <w:rPr>
                <w:rFonts w:ascii="Calibri" w:hAnsi="Calibri" w:eastAsia="Calibri"/>
                <w:sz w:val="18"/>
              </w:rPr>
            </w:r>
            <w:r>
              <w:rPr>
                <w:rFonts w:ascii="Calibri" w:hAnsi="Calibri" w:eastAsia="Calibri"/>
                <w:sz w:val="18"/>
              </w:rPr>
              <w:t>Spherical</w:t>
            </w:r>
          </w:p>
        </w:tc>
      </w:tr>
      <w:tr>
        <w:trPr>
          <w:cantSplit/>
        </w:trPr>
        <w:tc>
          <w:tcPr>
            <w:tcW w:type="dxa" w:w="2100"/>
            <w:shd w:fill="FAF9F6"/>
            <w:vAlign w:val="center"/>
            <w:tcMar>
              <w:top w:w="80" w:type="dxa"/>
              <w:start w:w="120" w:type="dxa"/>
              <w:bottom w:w="80" w:type="dxa"/>
              <w:end w:w="120" w:type="dxa"/>
            </w:tcMar>
          </w:tcPr>
          <w:p>
            <w:pPr>
              <w:keepNext/>
              <w:spacing w:before="0" w:after="40" w:line="240" w:lineRule="auto"/>
            </w:pPr>
            <w:r>
              <w:rPr>
                <w:rFonts w:ascii="Calibri" w:hAnsi="Calibri" w:eastAsia="Calibri"/>
                <w:sz w:val="18"/>
              </w:rPr>
            </w:r>
            <w:r>
              <w:rPr>
                <w:rFonts w:ascii="Calibri" w:hAnsi="Calibri" w:eastAsia="Calibri"/>
                <w:sz w:val="18"/>
              </w:rPr>
              <w:t>Triangle</w:t>
            </w:r>
          </w:p>
        </w:tc>
        <w:tc>
          <w:tcPr>
            <w:tcW w:type="dxa" w:w="4380"/>
            <w:shd w:fill="FAF9F6"/>
            <w:vAlign w:val="center"/>
            <w:tcMar>
              <w:top w:w="80" w:type="dxa"/>
              <w:start w:w="120" w:type="dxa"/>
              <w:bottom w:w="80" w:type="dxa"/>
              <w:end w:w="120" w:type="dxa"/>
            </w:tcMar>
          </w:tcPr>
          <w:p>
            <w:pPr>
              <w:keepNext/>
              <w:spacing w:before="0" w:after="40" w:line="240" w:lineRule="auto"/>
            </w:pPr>
            <w:r>
              <w:rPr>
                <w:rFonts w:ascii="Calibri" w:hAnsi="Calibri" w:eastAsia="Calibri"/>
                <w:sz w:val="18"/>
              </w:rPr>
            </w:r>
            <w:r>
              <w:rPr>
                <w:rFonts w:ascii="Calibri" w:hAnsi="Calibri" w:eastAsia="Calibri"/>
                <w:sz w:val="18"/>
              </w:rPr>
              <w:t>Green</w:t>
            </w:r>
          </w:p>
        </w:tc>
        <w:tc>
          <w:tcPr>
            <w:tcW w:type="dxa" w:w="2880"/>
            <w:shd w:fill="FAF9F6"/>
            <w:vAlign w:val="center"/>
            <w:tcMar>
              <w:top w:w="80" w:type="dxa"/>
              <w:start w:w="120" w:type="dxa"/>
              <w:bottom w:w="80" w:type="dxa"/>
              <w:end w:w="120" w:type="dxa"/>
            </w:tcMar>
          </w:tcPr>
          <w:p>
            <w:pPr>
              <w:keepNext/>
              <w:spacing w:before="0" w:after="40" w:line="240" w:lineRule="auto"/>
            </w:pPr>
            <w:r>
              <w:rPr>
                <w:rFonts w:ascii="Calibri" w:hAnsi="Calibri" w:eastAsia="Calibri"/>
                <w:sz w:val="18"/>
              </w:rPr>
            </w:r>
            <w:r>
              <w:rPr>
                <w:rFonts w:ascii="Calibri" w:hAnsi="Calibri" w:eastAsia="Calibri"/>
                <w:sz w:val="18"/>
              </w:rPr>
              <w:t>Pyramidal</w:t>
            </w:r>
          </w:p>
        </w:tc>
      </w:tr>
      <w:tr>
        <w:trPr>
          <w:cantSplit/>
        </w:trPr>
        <w:tc>
          <w:tcPr>
            <w:tcW w:type="dxa" w:w="21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Square</w:t>
            </w:r>
          </w:p>
        </w:tc>
        <w:tc>
          <w:tcPr>
            <w:tcW w:type="dxa" w:w="43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Red</w:t>
            </w:r>
          </w:p>
        </w:tc>
        <w:tc>
          <w:tcPr>
            <w:tcW w:type="dxa" w:w="28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Hexahedron</w:t>
            </w:r>
          </w:p>
        </w:tc>
      </w:tr>
    </w:tbl>
    <w:p>
      <w:pPr>
        <w:spacing w:after="40"/>
      </w:pPr>
    </w:p>
    <w:p>
      <w:r>
        <w:rPr>
          <w:rFonts w:ascii="Calibri" w:hAnsi="Calibri" w:eastAsia="Calibri"/>
        </w:rPr>
        <w:t>The revealed mark and color identify the Resonance required to break that hand. They do not identify the later Witness-test shape; the test uses the destroyed hand's attack geometry. A hand does not naturally request the Resonance produced by its own attack, so the runner reads one hand, visits a different hand's zone, then returns.</w:t>
      </w:r>
    </w:p>
    <w:p>
      <w:pPr>
        <w:pStyle w:val="Heading2"/>
        <w:keepNext/>
      </w:pPr>
      <w:r>
        <w:rPr>
          <w:rFonts w:ascii="Calibri" w:hAnsi="Calibri" w:eastAsia="Calibri"/>
        </w:rPr>
        <w:t>Glyphbreaker execution</w:t>
      </w:r>
    </w:p>
    <w:p>
      <w:pPr>
        <w:pStyle w:val="Heading3"/>
        <w:keepNext/>
      </w:pPr>
      <w:r>
        <w:rPr>
          <w:rFonts w:ascii="Calibri" w:hAnsi="Calibri" w:eastAsia="Calibri"/>
        </w:rPr>
        <w:t>1. Read the target cuff</w:t>
      </w:r>
    </w:p>
    <w:p>
      <w:r>
        <w:rPr>
          <w:rFonts w:ascii="Calibri" w:hAnsi="Calibri" w:eastAsia="Calibri"/>
        </w:rPr>
        <w:t>Enter an assigned hand's projected attack zone long enough to make its cuff vulnerable. Shoot the cuff to reveal its mark and color, then leave before the attack lands.</w:t>
      </w:r>
    </w:p>
    <w:p>
      <w:r>
        <w:rPr>
          <w:rFonts w:ascii="Calibri" w:hAnsi="Calibri" w:eastAsia="Calibri"/>
        </w:rPr>
        <w:t>Call both the hand and requirement:</w:t>
      </w:r>
    </w:p>
    <w:p>
      <w:r>
        <w:rPr>
          <w:rFonts w:ascii="Calibri" w:hAnsi="Calibri" w:eastAsia="Calibri"/>
          <w:b/>
        </w:rPr>
        <w:t>"Horizontal target shows Circle / Yellow — needs Spherical."</w:t>
      </w:r>
    </w:p>
    <w:p>
      <w:pPr>
        <w:pStyle w:val="Heading3"/>
        <w:keepNext/>
      </w:pPr>
      <w:r>
        <w:rPr>
          <w:rFonts w:ascii="Calibri" w:hAnsi="Calibri" w:eastAsia="Calibri"/>
        </w:rPr>
        <w:t>2. Collect the requested Resonance elsewhere</w:t>
      </w:r>
    </w:p>
    <w:p>
      <w:r>
        <w:rPr>
          <w:rFonts w:ascii="Calibri" w:hAnsi="Calibri" w:eastAsia="Calibri"/>
        </w:rPr>
        <w:t>Move to the attack zone that grants the requested type:</w:t>
      </w:r>
    </w:p>
    <w:p>
      <w:pPr>
        <w:numPr>
          <w:ilvl w:val="0"/>
          <w:numId w:val="69"/>
        </w:numPr>
        <w:pStyle w:val="ListBullet"/>
      </w:pPr>
      <w:r>
        <w:rPr>
          <w:rFonts w:ascii="Calibri" w:hAnsi="Calibri" w:eastAsia="Calibri"/>
        </w:rPr>
        <w:t>Circle / Yellow request → floor/up hand's circular zone → Spherical.</w:t>
      </w:r>
    </w:p>
    <w:p>
      <w:pPr>
        <w:numPr>
          <w:ilvl w:val="0"/>
          <w:numId w:val="69"/>
        </w:numPr>
        <w:pStyle w:val="ListBullet"/>
      </w:pPr>
      <w:r>
        <w:rPr>
          <w:rFonts w:ascii="Calibri" w:hAnsi="Calibri" w:eastAsia="Calibri"/>
        </w:rPr>
        <w:t>Triangle / Green request → suspended/down hand's triangular zone → Pyramidal.</w:t>
      </w:r>
    </w:p>
    <w:p>
      <w:pPr>
        <w:numPr>
          <w:ilvl w:val="0"/>
          <w:numId w:val="69"/>
        </w:numPr>
        <w:pStyle w:val="ListBullet"/>
      </w:pPr>
      <w:r>
        <w:rPr>
          <w:rFonts w:ascii="Calibri" w:hAnsi="Calibri" w:eastAsia="Calibri"/>
        </w:rPr>
        <w:t>Square / Red request → horizontal/side hand's beam zone → Hexahedron.</w:t>
      </w:r>
    </w:p>
    <w:p>
      <w:r>
        <w:rPr>
          <w:rFonts w:ascii="Calibri" w:hAnsi="Calibri" w:eastAsia="Calibri"/>
        </w:rPr>
        <w:t>Stand in the telegraph long enough to receive the buff, then avoid the attack.</w:t>
      </w:r>
    </w:p>
    <w:p>
      <w:pPr>
        <w:pStyle w:val="Heading3"/>
        <w:keepNext/>
      </w:pPr>
      <w:r>
        <w:rPr>
          <w:rFonts w:ascii="Calibri" w:hAnsi="Calibri" w:eastAsia="Calibri"/>
        </w:rPr>
        <w:t>3. Return to the target hand</w:t>
      </w:r>
    </w:p>
    <w:p>
      <w:r>
        <w:rPr>
          <w:rFonts w:ascii="Calibri" w:hAnsi="Calibri" w:eastAsia="Calibri"/>
        </w:rPr>
        <w:t>Return to the original target.</w:t>
      </w:r>
    </w:p>
    <w:p>
      <w:r>
        <w:rPr>
          <w:rFonts w:ascii="Calibri" w:hAnsi="Calibri" w:eastAsia="Calibri"/>
        </w:rPr>
        <w:t>Enter its telegraph and shoot the cuff again before that hand's own zone converts the carried stack to its native type.</w:t>
      </w:r>
    </w:p>
    <w:p>
      <w:r>
        <w:rPr>
          <w:rFonts w:ascii="Calibri" w:hAnsi="Calibri" w:eastAsia="Calibri"/>
        </w:rPr>
        <w:t xml:space="preserve">Breaking the hand grants </w:t>
      </w:r>
      <w:r>
        <w:rPr>
          <w:rFonts w:ascii="Calibri" w:hAnsi="Calibri" w:eastAsia="Calibri"/>
          <w:b/>
        </w:rPr>
        <w:t>Glyphbreaker</w:t>
      </w:r>
      <w:r>
        <w:rPr>
          <w:rFonts w:ascii="Calibri" w:hAnsi="Calibri" w:eastAsia="Calibri"/>
        </w:rPr>
        <w:t>.</w:t>
      </w:r>
    </w:p>
    <w:p>
      <w:r>
        <w:rPr>
          <w:rFonts w:ascii="Calibri" w:hAnsi="Calibri" w:eastAsia="Calibri"/>
        </w:rPr>
        <w:t>Immediately call the destroyed hand's geometry and overwrite the shared test state:</w:t>
      </w:r>
    </w:p>
    <w:p>
      <w:pPr>
        <w:numPr>
          <w:ilvl w:val="0"/>
          <w:numId w:val="70"/>
        </w:numPr>
        <w:pStyle w:val="ListBullet"/>
      </w:pPr>
      <w:r>
        <w:rPr>
          <w:rFonts w:ascii="Calibri" w:hAnsi="Calibri" w:eastAsia="Calibri"/>
          <w:b/>
        </w:rPr>
        <w:t>"Broken floor — current test Circle."</w:t>
      </w:r>
    </w:p>
    <w:p>
      <w:pPr>
        <w:numPr>
          <w:ilvl w:val="0"/>
          <w:numId w:val="70"/>
        </w:numPr>
        <w:pStyle w:val="ListBullet"/>
      </w:pPr>
      <w:r>
        <w:rPr>
          <w:rFonts w:ascii="Calibri" w:hAnsi="Calibri" w:eastAsia="Calibri"/>
          <w:b/>
        </w:rPr>
        <w:t>"Broken suspended — current test Triangle."</w:t>
      </w:r>
    </w:p>
    <w:p>
      <w:pPr>
        <w:numPr>
          <w:ilvl w:val="0"/>
          <w:numId w:val="70"/>
        </w:numPr>
        <w:pStyle w:val="ListBullet"/>
      </w:pPr>
      <w:r>
        <w:rPr>
          <w:rFonts w:ascii="Calibri" w:hAnsi="Calibri" w:eastAsia="Calibri"/>
          <w:b/>
        </w:rPr>
        <w:t>"Broken horizontal — current test Square."</w:t>
      </w:r>
    </w:p>
    <w:p>
      <w:r>
        <w:rPr>
          <w:rFonts w:ascii="Calibri" w:hAnsi="Calibri" w:eastAsia="Calibri"/>
        </w:rPr>
        <w:t xml:space="preserve">One designated tracker repeats the current test shape. If </w:t>
      </w:r>
      <w:r>
        <w:rPr>
          <w:rFonts w:ascii="Calibri" w:hAnsi="Calibri" w:eastAsia="Calibri"/>
          <w:b/>
        </w:rPr>
        <w:t>"The Witness tests you"</w:t>
      </w:r>
      <w:r>
        <w:rPr>
          <w:rFonts w:ascii="Calibri" w:hAnsi="Calibri" w:eastAsia="Calibri"/>
        </w:rPr>
        <w:t xml:space="preserve"> appears, the destroyed hand that glows or screams is the authority; repeat that hand's geometry before anyone shoots nodes. Do not use the cuff mark, cuff color, or Resonance used to break it.</w:t>
      </w:r>
    </w:p>
    <w:p>
      <w:pPr>
        <w:pStyle w:val="Heading3"/>
        <w:keepNext/>
      </w:pPr>
      <w:r>
        <w:rPr>
          <w:rFonts w:ascii="Calibri" w:hAnsi="Calibri" w:eastAsia="Calibri"/>
        </w:rPr>
        <w:t>4. Destroy one chest glyph</w:t>
      </w:r>
    </w:p>
    <w:p>
      <w:r>
        <w:rPr>
          <w:rFonts w:ascii="Calibri" w:hAnsi="Calibri" w:eastAsia="Calibri"/>
        </w:rPr>
        <w:t>Enter the central Light pool and shoot one of the six glyphs on the Witness's chest.</w:t>
      </w:r>
    </w:p>
    <w:p>
      <w:pPr>
        <w:numPr>
          <w:ilvl w:val="0"/>
          <w:numId w:val="71"/>
        </w:numPr>
        <w:pStyle w:val="ListBullet"/>
      </w:pPr>
      <w:r>
        <w:rPr>
          <w:rFonts w:ascii="Calibri" w:hAnsi="Calibri" w:eastAsia="Calibri"/>
        </w:rPr>
        <w:t>The glyph breaks.</w:t>
      </w:r>
    </w:p>
    <w:p>
      <w:pPr>
        <w:numPr>
          <w:ilvl w:val="0"/>
          <w:numId w:val="71"/>
        </w:numPr>
        <w:pStyle w:val="ListBullet"/>
      </w:pPr>
      <w:r>
        <w:rPr>
          <w:rFonts w:ascii="Calibri" w:hAnsi="Calibri" w:eastAsia="Calibri"/>
        </w:rPr>
        <w:t>Glyphbreaker is consumed.</w:t>
      </w:r>
    </w:p>
    <w:p>
      <w:pPr>
        <w:numPr>
          <w:ilvl w:val="0"/>
          <w:numId w:val="71"/>
        </w:numPr>
        <w:pStyle w:val="ListBullet"/>
      </w:pPr>
      <w:r>
        <w:rPr>
          <w:rFonts w:ascii="Calibri" w:hAnsi="Calibri" w:eastAsia="Calibri"/>
        </w:rPr>
        <w:t>Players standing in the Light pool when the glyph breaks have carried Resonance cleansed.</w:t>
      </w:r>
    </w:p>
    <w:p>
      <w:r>
        <w:rPr>
          <w:rFonts w:ascii="Calibri" w:hAnsi="Calibri" w:eastAsia="Calibri"/>
        </w:rPr>
        <w:t>That cleanse can rescue an add-clear player who acquired Resonance accidentally.</w:t>
      </w:r>
    </w:p>
    <w:p>
      <w:pPr>
        <w:pStyle w:val="Heading3"/>
        <w:keepNext/>
      </w:pPr>
      <w:r>
        <w:rPr>
          <w:rFonts w:ascii="Calibri" w:hAnsi="Calibri" w:eastAsia="Calibri"/>
        </w:rPr>
        <w:t>5. Control the add wave</w:t>
      </w:r>
    </w:p>
    <w:p>
      <w:r>
        <w:rPr>
          <w:rFonts w:ascii="Calibri" w:hAnsi="Calibri" w:eastAsia="Calibri"/>
        </w:rPr>
        <w:t>A glyph break can spawn a left/right pair of Subjugators.</w:t>
      </w:r>
    </w:p>
    <w:p>
      <w:r>
        <w:rPr>
          <w:rFonts w:ascii="Calibri" w:hAnsi="Calibri" w:eastAsia="Calibri"/>
        </w:rPr>
        <w:t>Coordinated runners may hold Glyphbreaker briefly and break several glyphs together. This reduces the number of separate add-wave transitions. Do not delay so long that a carried Resonance timer expires.</w:t>
      </w:r>
    </w:p>
    <w:p>
      <w:r>
        <w:rPr>
          <w:rFonts w:ascii="Calibri" w:hAnsi="Calibri" w:eastAsia="Calibri"/>
        </w:rPr>
        <w:t>Repeat until all six chest glyphs are destroyed.</w:t>
      </w:r>
    </w:p>
    <w:p>
      <w:pPr>
        <w:pStyle w:val="Heading2"/>
        <w:keepNext/>
      </w:pPr>
      <w:r>
        <w:rPr>
          <w:rFonts w:ascii="Calibri" w:hAnsi="Calibri" w:eastAsia="Calibri"/>
        </w:rPr>
        <w:t>The Witness tests you</w:t>
      </w:r>
    </w:p>
    <w:p>
      <w:r>
        <w:rPr>
          <w:rFonts w:ascii="Calibri" w:hAnsi="Calibri" w:eastAsia="Calibri"/>
        </w:rPr>
        <w:t>Periodically, 14 Resonance nodes appear in front of the Witness.</w:t>
      </w:r>
    </w:p>
    <w:p>
      <w:pPr>
        <w:pStyle w:val="Heading3"/>
        <w:keepNext/>
      </w:pPr>
      <w:r>
        <w:rPr>
          <w:rFonts w:ascii="Calibri" w:hAnsi="Calibri" w:eastAsia="Calibri"/>
        </w:rPr>
        <w:t>Determine the required shape</w:t>
      </w:r>
    </w:p>
    <w:p>
      <w:r>
        <w:rPr>
          <w:rFonts w:ascii="Calibri" w:hAnsi="Calibri" w:eastAsia="Calibri"/>
        </w:rPr>
        <w:t xml:space="preserve">Use the hand most recently </w:t>
      </w:r>
      <w:r>
        <w:rPr>
          <w:rFonts w:ascii="Calibri" w:hAnsi="Calibri" w:eastAsia="Calibri"/>
          <w:b/>
        </w:rPr>
        <w:t>broken to gain Glyphbreaker</w:t>
      </w:r>
      <w:r>
        <w:rPr>
          <w:rFonts w:ascii="Calibri" w:hAnsi="Calibri" w:eastAsia="Calibri"/>
        </w:rPr>
        <w:t>:</w:t>
      </w:r>
    </w:p>
    <w:tbl>
      <w:tblPr>
        <w:tblStyle w:val="TableGrid"/>
        <w:tblW w:type="dxa" w:w="9360"/>
        <w:jc w:val="center"/>
        <w:tblLayout w:type="fixed"/>
        <w:tblLook w:firstColumn="1" w:firstRow="1" w:lastColumn="0" w:lastRow="0" w:noHBand="0" w:noVBand="1" w:val="04A0"/>
        <w:tblInd w:w="120" w:type="dxa"/>
      </w:tblPr>
      <w:tblGrid>
        <w:gridCol w:w="2700"/>
        <w:gridCol w:w="6660"/>
      </w:tblGrid>
      <w:tr>
        <w:trPr>
          <w:tblHeader w:val="true"/>
          <w:cantSplit/>
        </w:trPr>
        <w:tc>
          <w:tcPr>
            <w:tcW w:type="dxa" w:w="2700"/>
            <w:shd w:fill="E8EEF5"/>
            <w:vAlign w:val="center"/>
            <w:tcMar>
              <w:top w:w="80" w:type="dxa"/>
              <w:start w:w="120" w:type="dxa"/>
              <w:bottom w:w="80" w:type="dxa"/>
              <w:end w:w="120" w:type="dxa"/>
            </w:tcMar>
          </w:tcPr>
          <w:p>
            <w:pPr>
              <w:keepNext/>
              <w:spacing w:before="0" w:after="40" w:line="240" w:lineRule="auto"/>
            </w:pPr>
            <w:r>
              <w:rPr>
                <w:rFonts w:ascii="Calibri" w:hAnsi="Calibri" w:eastAsia="Calibri"/>
                <w:b/>
                <w:color w:val="18243A"/>
                <w:sz w:val="18"/>
              </w:rPr>
            </w:r>
            <w:r>
              <w:rPr>
                <w:rFonts w:ascii="Calibri" w:hAnsi="Calibri" w:eastAsia="Calibri"/>
                <w:b/>
                <w:color w:val="18243A"/>
                <w:sz w:val="18"/>
              </w:rPr>
              <w:t>Most recently broken hand</w:t>
            </w:r>
          </w:p>
        </w:tc>
        <w:tc>
          <w:tcPr>
            <w:tcW w:type="dxa" w:w="6660"/>
            <w:shd w:fill="E8EEF5"/>
            <w:vAlign w:val="center"/>
            <w:tcMar>
              <w:top w:w="80" w:type="dxa"/>
              <w:start w:w="120" w:type="dxa"/>
              <w:bottom w:w="80" w:type="dxa"/>
              <w:end w:w="120" w:type="dxa"/>
            </w:tcMar>
          </w:tcPr>
          <w:p>
            <w:pPr>
              <w:keepNext/>
              <w:spacing w:before="0" w:after="40" w:line="240" w:lineRule="auto"/>
            </w:pPr>
            <w:r>
              <w:rPr>
                <w:rFonts w:ascii="Calibri" w:hAnsi="Calibri" w:eastAsia="Calibri"/>
                <w:b/>
                <w:color w:val="18243A"/>
                <w:sz w:val="18"/>
              </w:rPr>
            </w:r>
            <w:r>
              <w:rPr>
                <w:rFonts w:ascii="Calibri" w:hAnsi="Calibri" w:eastAsia="Calibri"/>
                <w:b/>
                <w:color w:val="18243A"/>
                <w:sz w:val="18"/>
              </w:rPr>
              <w:t>Shape to leave</w:t>
            </w:r>
          </w:p>
        </w:tc>
      </w:tr>
      <w:tr>
        <w:trPr>
          <w:cantSplit/>
        </w:trPr>
        <w:tc>
          <w:tcPr>
            <w:tcW w:type="dxa" w:w="2700"/>
            <w:vAlign w:val="center"/>
            <w:tcMar>
              <w:top w:w="80" w:type="dxa"/>
              <w:start w:w="120" w:type="dxa"/>
              <w:bottom w:w="80" w:type="dxa"/>
              <w:end w:w="120" w:type="dxa"/>
            </w:tcMar>
          </w:tcPr>
          <w:p>
            <w:pPr>
              <w:keepNext/>
              <w:spacing w:before="0" w:after="40" w:line="240" w:lineRule="auto"/>
            </w:pPr>
            <w:r>
              <w:rPr>
                <w:rFonts w:ascii="Calibri" w:hAnsi="Calibri" w:eastAsia="Calibri"/>
                <w:sz w:val="18"/>
              </w:rPr>
            </w:r>
            <w:r>
              <w:rPr>
                <w:rFonts w:ascii="Calibri" w:hAnsi="Calibri" w:eastAsia="Calibri"/>
                <w:sz w:val="18"/>
              </w:rPr>
              <w:t>Floor/up hand</w:t>
            </w:r>
          </w:p>
        </w:tc>
        <w:tc>
          <w:tcPr>
            <w:tcW w:type="dxa" w:w="6660"/>
            <w:vAlign w:val="center"/>
            <w:tcMar>
              <w:top w:w="80" w:type="dxa"/>
              <w:start w:w="120" w:type="dxa"/>
              <w:bottom w:w="80" w:type="dxa"/>
              <w:end w:w="120" w:type="dxa"/>
            </w:tcMar>
          </w:tcPr>
          <w:p>
            <w:pPr>
              <w:keepNext/>
              <w:spacing w:before="0" w:after="40" w:line="240" w:lineRule="auto"/>
            </w:pPr>
            <w:r>
              <w:rPr>
                <w:rFonts w:ascii="Calibri" w:hAnsi="Calibri" w:eastAsia="Calibri"/>
                <w:sz w:val="18"/>
              </w:rPr>
            </w:r>
            <w:r>
              <w:rPr>
                <w:rFonts w:ascii="Calibri" w:hAnsi="Calibri" w:eastAsia="Calibri"/>
                <w:sz w:val="18"/>
              </w:rPr>
              <w:t>Circle, displayed as a diamond-like outline</w:t>
            </w:r>
          </w:p>
        </w:tc>
      </w:tr>
      <w:tr>
        <w:trPr>
          <w:cantSplit/>
        </w:trPr>
        <w:tc>
          <w:tcPr>
            <w:tcW w:type="dxa" w:w="2700"/>
            <w:shd w:fill="FAF9F6"/>
            <w:vAlign w:val="center"/>
            <w:tcMar>
              <w:top w:w="80" w:type="dxa"/>
              <w:start w:w="120" w:type="dxa"/>
              <w:bottom w:w="80" w:type="dxa"/>
              <w:end w:w="120" w:type="dxa"/>
            </w:tcMar>
          </w:tcPr>
          <w:p>
            <w:pPr>
              <w:keepNext/>
              <w:spacing w:before="0" w:after="40" w:line="240" w:lineRule="auto"/>
            </w:pPr>
            <w:r>
              <w:rPr>
                <w:rFonts w:ascii="Calibri" w:hAnsi="Calibri" w:eastAsia="Calibri"/>
                <w:sz w:val="18"/>
              </w:rPr>
            </w:r>
            <w:r>
              <w:rPr>
                <w:rFonts w:ascii="Calibri" w:hAnsi="Calibri" w:eastAsia="Calibri"/>
                <w:sz w:val="18"/>
              </w:rPr>
              <w:t>Suspended/down hand</w:t>
            </w:r>
          </w:p>
        </w:tc>
        <w:tc>
          <w:tcPr>
            <w:tcW w:type="dxa" w:w="6660"/>
            <w:shd w:fill="FAF9F6"/>
            <w:vAlign w:val="center"/>
            <w:tcMar>
              <w:top w:w="80" w:type="dxa"/>
              <w:start w:w="120" w:type="dxa"/>
              <w:bottom w:w="80" w:type="dxa"/>
              <w:end w:w="120" w:type="dxa"/>
            </w:tcMar>
          </w:tcPr>
          <w:p>
            <w:pPr>
              <w:keepNext/>
              <w:spacing w:before="0" w:after="40" w:line="240" w:lineRule="auto"/>
            </w:pPr>
            <w:r>
              <w:rPr>
                <w:rFonts w:ascii="Calibri" w:hAnsi="Calibri" w:eastAsia="Calibri"/>
                <w:sz w:val="18"/>
              </w:rPr>
            </w:r>
            <w:r>
              <w:rPr>
                <w:rFonts w:ascii="Calibri" w:hAnsi="Calibri" w:eastAsia="Calibri"/>
                <w:sz w:val="18"/>
              </w:rPr>
              <w:t>Triangle</w:t>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Horizontal/side hand</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Square</w:t>
            </w:r>
          </w:p>
        </w:tc>
      </w:tr>
    </w:tbl>
    <w:p>
      <w:pPr>
        <w:spacing w:after="40"/>
      </w:pPr>
    </w:p>
    <w:p>
      <w:r>
        <w:rPr>
          <w:rFonts w:ascii="Calibri" w:hAnsi="Calibri" w:eastAsia="Calibri"/>
        </w:rPr>
        <w:t>The test does not use the last cuff merely inspected for a color read.</w:t>
      </w:r>
    </w:p>
    <w:p>
      <w:pPr>
        <w:pStyle w:val="Heading3"/>
        <w:keepNext/>
      </w:pPr>
      <w:r>
        <w:rPr>
          <w:rFonts w:ascii="Calibri" w:hAnsi="Calibri" w:eastAsia="Calibri"/>
        </w:rPr>
        <w:t>Text equivalent of the 14-node masks</w:t>
      </w:r>
    </w:p>
    <w:p>
      <w:r>
        <w:rPr>
          <w:rFonts w:ascii="Calibri" w:hAnsi="Calibri" w:eastAsia="Calibri"/>
        </w:rPr>
        <w:t>Face the Witness and read the six node rows from top to bottom. The 14 positions always use the same scaffold:</w:t>
      </w:r>
    </w:p>
    <w:p>
      <w:pPr>
        <w:numPr>
          <w:ilvl w:val="0"/>
          <w:numId w:val="72"/>
        </w:numPr>
        <w:pStyle w:val="ListBullet"/>
      </w:pPr>
      <w:r>
        <w:rPr>
          <w:rFonts w:ascii="Calibri" w:hAnsi="Calibri" w:eastAsia="Calibri"/>
          <w:b/>
        </w:rPr>
        <w:t>Rows 1 and 6:</w:t>
      </w:r>
      <w:r>
        <w:rPr>
          <w:rFonts w:ascii="Calibri" w:hAnsi="Calibri" w:eastAsia="Calibri"/>
        </w:rPr>
        <w:t xml:space="preserve"> three positions — left, center, and right.</w:t>
      </w:r>
    </w:p>
    <w:p>
      <w:pPr>
        <w:numPr>
          <w:ilvl w:val="0"/>
          <w:numId w:val="72"/>
        </w:numPr>
        <w:pStyle w:val="ListBullet"/>
      </w:pPr>
      <w:r>
        <w:rPr>
          <w:rFonts w:ascii="Calibri" w:hAnsi="Calibri" w:eastAsia="Calibri"/>
          <w:b/>
        </w:rPr>
        <w:t>Rows 2, 3, and 5:</w:t>
      </w:r>
      <w:r>
        <w:rPr>
          <w:rFonts w:ascii="Calibri" w:hAnsi="Calibri" w:eastAsia="Calibri"/>
        </w:rPr>
        <w:t xml:space="preserve"> two positions — inner-left and inner-right.</w:t>
      </w:r>
    </w:p>
    <w:p>
      <w:pPr>
        <w:numPr>
          <w:ilvl w:val="0"/>
          <w:numId w:val="72"/>
        </w:numPr>
        <w:pStyle w:val="ListBullet"/>
      </w:pPr>
      <w:r>
        <w:rPr>
          <w:rFonts w:ascii="Calibri" w:hAnsi="Calibri" w:eastAsia="Calibri"/>
          <w:b/>
        </w:rPr>
        <w:t>Row 4:</w:t>
      </w:r>
      <w:r>
        <w:rPr>
          <w:rFonts w:ascii="Calibri" w:hAnsi="Calibri" w:eastAsia="Calibri"/>
        </w:rPr>
        <w:t xml:space="preserve"> two positions — outer-left and outer-right.</w:t>
      </w:r>
    </w:p>
    <w:p>
      <w:r>
        <w:rPr>
          <w:rFonts w:ascii="Calibri" w:hAnsi="Calibri" w:eastAsia="Calibri"/>
        </w:rPr>
        <w:t>The table lists only the nodes to leave intact. Shoot every other node in that row.</w:t>
      </w:r>
    </w:p>
    <w:tbl>
      <w:tblPr>
        <w:tblStyle w:val="TableGrid"/>
        <w:tblW w:type="dxa" w:w="9360"/>
        <w:jc w:val="center"/>
        <w:tblLayout w:type="fixed"/>
        <w:tblLook w:firstColumn="1" w:firstRow="1" w:lastColumn="0" w:lastRow="0" w:noHBand="0" w:noVBand="1" w:val="04A0"/>
        <w:tblInd w:w="120" w:type="dxa"/>
      </w:tblPr>
      <w:tblGrid>
        <w:gridCol w:w="2340"/>
        <w:gridCol w:w="2340"/>
        <w:gridCol w:w="2340"/>
        <w:gridCol w:w="2340"/>
      </w:tblGrid>
      <w:tr>
        <w:trPr>
          <w:tblHeader w:val="true"/>
          <w:cantSplit/>
        </w:trPr>
        <w:tc>
          <w:tcPr>
            <w:tcW w:type="dxa" w:w="234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Row</w:t>
            </w:r>
          </w:p>
        </w:tc>
        <w:tc>
          <w:tcPr>
            <w:tcW w:type="dxa" w:w="234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Circle / diamond: KEEP</w:t>
            </w:r>
          </w:p>
        </w:tc>
        <w:tc>
          <w:tcPr>
            <w:tcW w:type="dxa" w:w="234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Square: KEEP</w:t>
            </w:r>
          </w:p>
        </w:tc>
        <w:tc>
          <w:tcPr>
            <w:tcW w:type="dxa" w:w="234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Triangle: KEEP</w:t>
            </w:r>
          </w:p>
        </w:tc>
      </w:tr>
      <w:tr>
        <w:trPr>
          <w:cantSplit/>
        </w:trPr>
        <w:tc>
          <w:tcPr>
            <w:tcW w:type="dxa" w:w="234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1</w:t>
            </w:r>
          </w:p>
        </w:tc>
        <w:tc>
          <w:tcPr>
            <w:tcW w:type="dxa" w:w="234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Center</w:t>
            </w:r>
          </w:p>
        </w:tc>
        <w:tc>
          <w:tcPr>
            <w:tcW w:type="dxa" w:w="234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All three</w:t>
            </w:r>
          </w:p>
        </w:tc>
        <w:tc>
          <w:tcPr>
            <w:tcW w:type="dxa" w:w="234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Center</w:t>
            </w:r>
          </w:p>
        </w:tc>
      </w:tr>
      <w:tr>
        <w:trPr>
          <w:cantSplit/>
        </w:trPr>
        <w:tc>
          <w:tcPr>
            <w:tcW w:type="dxa" w:w="234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2</w:t>
            </w:r>
          </w:p>
        </w:tc>
        <w:tc>
          <w:tcPr>
            <w:tcW w:type="dxa" w:w="234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Both inner</w:t>
            </w:r>
          </w:p>
        </w:tc>
        <w:tc>
          <w:tcPr>
            <w:tcW w:type="dxa" w:w="234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None</w:t>
            </w:r>
          </w:p>
        </w:tc>
        <w:tc>
          <w:tcPr>
            <w:tcW w:type="dxa" w:w="234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None</w:t>
            </w:r>
          </w:p>
        </w:tc>
      </w:tr>
      <w:tr>
        <w:trPr>
          <w:cantSplit/>
        </w:trPr>
        <w:tc>
          <w:tcPr>
            <w:tcW w:type="dxa" w:w="234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3</w:t>
            </w:r>
          </w:p>
        </w:tc>
        <w:tc>
          <w:tcPr>
            <w:tcW w:type="dxa" w:w="234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None</w:t>
            </w:r>
          </w:p>
        </w:tc>
        <w:tc>
          <w:tcPr>
            <w:tcW w:type="dxa" w:w="234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None</w:t>
            </w:r>
          </w:p>
        </w:tc>
        <w:tc>
          <w:tcPr>
            <w:tcW w:type="dxa" w:w="234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Both inner</w:t>
            </w:r>
          </w:p>
        </w:tc>
      </w:tr>
      <w:tr>
        <w:trPr>
          <w:cantSplit/>
        </w:trPr>
        <w:tc>
          <w:tcPr>
            <w:tcW w:type="dxa" w:w="234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4</w:t>
            </w:r>
          </w:p>
        </w:tc>
        <w:tc>
          <w:tcPr>
            <w:tcW w:type="dxa" w:w="234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Both outer</w:t>
            </w:r>
          </w:p>
        </w:tc>
        <w:tc>
          <w:tcPr>
            <w:tcW w:type="dxa" w:w="234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Both outer</w:t>
            </w:r>
          </w:p>
        </w:tc>
        <w:tc>
          <w:tcPr>
            <w:tcW w:type="dxa" w:w="234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None</w:t>
            </w:r>
          </w:p>
        </w:tc>
      </w:tr>
      <w:tr>
        <w:trPr>
          <w:cantSplit/>
        </w:trPr>
        <w:tc>
          <w:tcPr>
            <w:tcW w:type="dxa" w:w="234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5</w:t>
            </w:r>
          </w:p>
        </w:tc>
        <w:tc>
          <w:tcPr>
            <w:tcW w:type="dxa" w:w="234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Both inner</w:t>
            </w:r>
          </w:p>
        </w:tc>
        <w:tc>
          <w:tcPr>
            <w:tcW w:type="dxa" w:w="234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None</w:t>
            </w:r>
          </w:p>
        </w:tc>
        <w:tc>
          <w:tcPr>
            <w:tcW w:type="dxa" w:w="234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Both inner</w:t>
            </w:r>
          </w:p>
        </w:tc>
      </w:tr>
      <w:tr>
        <w:trPr>
          <w:cantSplit/>
        </w:trPr>
        <w:tc>
          <w:tcPr>
            <w:tcW w:type="dxa" w:w="234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6</w:t>
            </w:r>
          </w:p>
        </w:tc>
        <w:tc>
          <w:tcPr>
            <w:tcW w:type="dxa" w:w="234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Center</w:t>
            </w:r>
          </w:p>
        </w:tc>
        <w:tc>
          <w:tcPr>
            <w:tcW w:type="dxa" w:w="234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All three</w:t>
            </w:r>
          </w:p>
        </w:tc>
        <w:tc>
          <w:tcPr>
            <w:tcW w:type="dxa" w:w="234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All three</w:t>
            </w:r>
          </w:p>
        </w:tc>
      </w:tr>
    </w:tbl>
    <w:p>
      <w:pPr>
        <w:spacing w:after="40"/>
      </w:pPr>
    </w:p>
    <w:p>
      <w:r>
        <w:rPr>
          <w:rFonts w:ascii="Calibri" w:hAnsi="Calibri" w:eastAsia="Calibri"/>
        </w:rPr>
        <w:t xml:space="preserve">For a row marked </w:t>
      </w:r>
      <w:r>
        <w:rPr>
          <w:rFonts w:ascii="Calibri" w:hAnsi="Calibri" w:eastAsia="Calibri"/>
          <w:b/>
        </w:rPr>
        <w:t>None</w:t>
      </w:r>
      <w:r>
        <w:rPr>
          <w:rFonts w:ascii="Calibri" w:hAnsi="Calibri" w:eastAsia="Calibri"/>
        </w:rPr>
        <w:t xml:space="preserve">, shoot every node in that row. For </w:t>
      </w:r>
      <w:r>
        <w:rPr>
          <w:rFonts w:ascii="Calibri" w:hAnsi="Calibri" w:eastAsia="Calibri"/>
          <w:b/>
        </w:rPr>
        <w:t>All three</w:t>
      </w:r>
      <w:r>
        <w:rPr>
          <w:rFonts w:ascii="Calibri" w:hAnsi="Calibri" w:eastAsia="Calibri"/>
        </w:rPr>
        <w:t>, leave left, center, and right intact.</w:t>
      </w:r>
    </w:p>
    <w:p>
      <w:pPr>
        <w:pStyle w:val="Heading3"/>
        <w:keepNext/>
      </w:pPr>
      <w:r>
        <w:rPr>
          <w:rFonts w:ascii="Calibri" w:hAnsi="Calibri" w:eastAsia="Calibri"/>
        </w:rPr>
        <w:t>Solve and survive</w:t>
      </w:r>
    </w:p>
    <w:p>
      <w:pPr>
        <w:numPr>
          <w:ilvl w:val="0"/>
          <w:numId w:val="73"/>
        </w:numPr>
        <w:pStyle w:val="ListNumber"/>
      </w:pPr>
      <w:r>
        <w:rPr>
          <w:rFonts w:ascii="Calibri" w:hAnsi="Calibri" w:eastAsia="Calibri"/>
        </w:rPr>
        <w:t>Identify the last broken hand.</w:t>
      </w:r>
    </w:p>
    <w:p>
      <w:pPr>
        <w:numPr>
          <w:ilvl w:val="0"/>
          <w:numId w:val="73"/>
        </w:numPr>
        <w:pStyle w:val="ListNumber"/>
      </w:pPr>
      <w:r>
        <w:rPr>
          <w:rFonts w:ascii="Calibri" w:hAnsi="Calibri" w:eastAsia="Calibri"/>
        </w:rPr>
        <w:t>Use the text mask table to identify the correct keep pattern.</w:t>
      </w:r>
    </w:p>
    <w:p>
      <w:pPr>
        <w:numPr>
          <w:ilvl w:val="0"/>
          <w:numId w:val="73"/>
        </w:numPr>
        <w:pStyle w:val="ListNumber"/>
      </w:pPr>
      <w:r>
        <w:rPr>
          <w:rFonts w:ascii="Calibri" w:hAnsi="Calibri" w:eastAsia="Calibri"/>
        </w:rPr>
        <w:t>Shoot away every excess node.</w:t>
      </w:r>
    </w:p>
    <w:p>
      <w:pPr>
        <w:numPr>
          <w:ilvl w:val="0"/>
          <w:numId w:val="73"/>
        </w:numPr>
        <w:pStyle w:val="ListNumber"/>
      </w:pPr>
      <w:r>
        <w:rPr>
          <w:rFonts w:ascii="Calibri" w:hAnsi="Calibri" w:eastAsia="Calibri"/>
        </w:rPr>
        <w:t>A correct solve converts the wipe into a floor pulse.</w:t>
      </w:r>
    </w:p>
    <w:p>
      <w:pPr>
        <w:numPr>
          <w:ilvl w:val="0"/>
          <w:numId w:val="73"/>
        </w:numPr>
        <w:pStyle w:val="ListNumber"/>
      </w:pPr>
      <w:r>
        <w:rPr>
          <w:rFonts w:ascii="Calibri" w:hAnsi="Calibri" w:eastAsia="Calibri"/>
        </w:rPr>
        <w:t>Jump when the Witness's eyes flash and the audio cue plays.</w:t>
      </w:r>
    </w:p>
    <w:p>
      <w:r>
        <w:rPr>
          <w:rFonts w:ascii="Calibri" w:hAnsi="Calibri" w:eastAsia="Calibri"/>
        </w:rPr>
        <w:t>An incorrect shape wipes the fireteam.</w:t>
      </w:r>
    </w:p>
    <w:p>
      <w:pPr>
        <w:pStyle w:val="Heading2"/>
        <w:keepNext/>
      </w:pPr>
      <w:r>
        <w:rPr>
          <w:rFonts w:ascii="Calibri" w:hAnsi="Calibri" w:eastAsia="Calibri"/>
        </w:rPr>
        <w:t>Damage phase</w:t>
      </w:r>
    </w:p>
    <w:p>
      <w:r>
        <w:rPr>
          <w:rFonts w:ascii="Calibri" w:hAnsi="Calibri" w:eastAsia="Calibri"/>
        </w:rPr>
        <w:t>The sixth chest glyph raises the central platform and exposes the Witness's chest weak point.</w:t>
      </w:r>
    </w:p>
    <w:p>
      <w:pPr>
        <w:numPr>
          <w:ilvl w:val="0"/>
          <w:numId w:val="74"/>
        </w:numPr>
        <w:pStyle w:val="ListNumber"/>
      </w:pPr>
      <w:r>
        <w:rPr>
          <w:rFonts w:ascii="Calibri" w:hAnsi="Calibri" w:eastAsia="Calibri"/>
        </w:rPr>
        <w:t>Move onto the platform and begin damage.</w:t>
      </w:r>
    </w:p>
    <w:p>
      <w:pPr>
        <w:numPr>
          <w:ilvl w:val="0"/>
          <w:numId w:val="74"/>
        </w:numPr>
        <w:pStyle w:val="ListNumber"/>
      </w:pPr>
      <w:r>
        <w:rPr>
          <w:rFonts w:ascii="Calibri" w:hAnsi="Calibri" w:eastAsia="Calibri"/>
        </w:rPr>
        <w:t>Keep the Witness in view instead of staring only at the reticle.</w:t>
      </w:r>
    </w:p>
    <w:p>
      <w:pPr>
        <w:numPr>
          <w:ilvl w:val="0"/>
          <w:numId w:val="74"/>
        </w:numPr>
        <w:pStyle w:val="ListNumber"/>
      </w:pPr>
      <w:r>
        <w:rPr>
          <w:rFonts w:ascii="Calibri" w:hAnsi="Calibri" w:eastAsia="Calibri"/>
        </w:rPr>
        <w:t>The Witness attacks one diagonal half of the platform.</w:t>
      </w:r>
    </w:p>
    <w:p>
      <w:pPr>
        <w:numPr>
          <w:ilvl w:val="0"/>
          <w:numId w:val="74"/>
        </w:numPr>
        <w:pStyle w:val="ListNumber"/>
      </w:pPr>
      <w:r>
        <w:rPr>
          <w:rFonts w:ascii="Calibri" w:hAnsi="Calibri" w:eastAsia="Calibri"/>
        </w:rPr>
        <w:t>Move to the live safe half.</w:t>
      </w:r>
    </w:p>
    <w:p>
      <w:pPr>
        <w:numPr>
          <w:ilvl w:val="0"/>
          <w:numId w:val="74"/>
        </w:numPr>
        <w:pStyle w:val="ListNumber"/>
      </w:pPr>
      <w:r>
        <w:rPr>
          <w:rFonts w:ascii="Calibri" w:hAnsi="Calibri" w:eastAsia="Calibri"/>
        </w:rPr>
        <w:t>It attacks the opposite half; reverse the safe position.</w:t>
      </w:r>
    </w:p>
    <w:p>
      <w:pPr>
        <w:numPr>
          <w:ilvl w:val="0"/>
          <w:numId w:val="74"/>
        </w:numPr>
        <w:pStyle w:val="ListNumber"/>
      </w:pPr>
      <w:r>
        <w:rPr>
          <w:rFonts w:ascii="Calibri" w:hAnsi="Calibri" w:eastAsia="Calibri"/>
        </w:rPr>
        <w:t>It emits a full-platform ground pulse; jump on the eye flash and audio cue.</w:t>
      </w:r>
    </w:p>
    <w:p>
      <w:r>
        <w:rPr>
          <w:rFonts w:ascii="Calibri" w:hAnsi="Calibri" w:eastAsia="Calibri"/>
        </w:rPr>
        <w:t>Use one caller:</w:t>
      </w:r>
    </w:p>
    <w:p>
      <w:r>
        <w:rPr>
          <w:rFonts w:ascii="Calibri" w:hAnsi="Calibri" w:eastAsia="Calibri"/>
          <w:b/>
        </w:rPr>
        <w:t>"Safe half → opposite safe half → jump."</w:t>
      </w:r>
    </w:p>
    <w:p>
      <w:r>
        <w:rPr>
          <w:rFonts w:ascii="Calibri" w:hAnsi="Calibri" w:eastAsia="Calibri"/>
        </w:rPr>
        <w:t>After three attack sets, the Witness slams the platform to end damage. Leave before the slam.</w:t>
      </w:r>
    </w:p>
    <w:p>
      <w:r>
        <w:rPr>
          <w:rFonts w:ascii="Calibri" w:hAnsi="Calibri" w:eastAsia="Calibri"/>
        </w:rPr>
        <w:t>Repeat the Glyphbreaker phase if needed.</w:t>
      </w:r>
    </w:p>
    <w:p>
      <w:pPr>
        <w:pStyle w:val="Heading2"/>
        <w:keepNext/>
      </w:pPr>
      <w:r>
        <w:rPr>
          <w:rFonts w:ascii="Calibri" w:hAnsi="Calibri" w:eastAsia="Calibri"/>
        </w:rPr>
        <w:t>Final stand</w:t>
      </w:r>
    </w:p>
    <w:p>
      <w:r>
        <w:rPr>
          <w:rFonts w:ascii="Calibri" w:hAnsi="Calibri" w:eastAsia="Calibri"/>
        </w:rPr>
        <w:t>Final stand is extremely short and the attack timing accelerates.</w:t>
      </w:r>
    </w:p>
    <w:p>
      <w:pPr>
        <w:numPr>
          <w:ilvl w:val="0"/>
          <w:numId w:val="75"/>
        </w:numPr>
        <w:pStyle w:val="ListBullet"/>
      </w:pPr>
      <w:r>
        <w:rPr>
          <w:rFonts w:ascii="Calibri" w:hAnsi="Calibri" w:eastAsia="Calibri"/>
        </w:rPr>
        <w:t>Save burst damage and damage Supers.</w:t>
      </w:r>
    </w:p>
    <w:p>
      <w:pPr>
        <w:numPr>
          <w:ilvl w:val="0"/>
          <w:numId w:val="75"/>
        </w:numPr>
        <w:pStyle w:val="ListBullet"/>
      </w:pPr>
      <w:r>
        <w:rPr>
          <w:rFonts w:ascii="Calibri" w:hAnsi="Calibri" w:eastAsia="Calibri"/>
        </w:rPr>
        <w:t>Continue following safe-side and jump calls.</w:t>
      </w:r>
    </w:p>
    <w:p>
      <w:pPr>
        <w:numPr>
          <w:ilvl w:val="0"/>
          <w:numId w:val="75"/>
        </w:numPr>
        <w:pStyle w:val="ListBullet"/>
      </w:pPr>
      <w:r>
        <w:rPr>
          <w:rFonts w:ascii="Calibri" w:hAnsi="Calibri" w:eastAsia="Calibri"/>
        </w:rPr>
        <w:t>Do not treat final stand as a stationary damage check; the Witness can still kill the fireteam.</w:t>
      </w:r>
    </w:p>
    <w:p>
      <w:pPr>
        <w:pStyle w:val="Heading2"/>
        <w:keepNext/>
      </w:pPr>
      <w:r>
        <w:rPr>
          <w:rFonts w:ascii="Calibri" w:hAnsi="Calibri" w:eastAsia="Calibri"/>
        </w:rPr>
        <w:t>Weekly challenge: Coordinated Efforts</w:t>
      </w:r>
    </w:p>
    <w:p>
      <w:r>
        <w:rPr>
          <w:rFonts w:ascii="Calibri" w:hAnsi="Calibri" w:eastAsia="Calibri"/>
        </w:rPr>
        <w:t>Destroy all six chest glyphs within five seconds of the first glyph breaking.</w:t>
      </w:r>
    </w:p>
    <w:p>
      <w:r>
        <w:rPr>
          <w:rFonts w:ascii="Calibri" w:hAnsi="Calibri" w:eastAsia="Calibri"/>
        </w:rPr>
        <w:t>Safest setup:</w:t>
      </w:r>
    </w:p>
    <w:p>
      <w:pPr>
        <w:numPr>
          <w:ilvl w:val="0"/>
          <w:numId w:val="76"/>
        </w:numPr>
        <w:pStyle w:val="ListNumber"/>
      </w:pPr>
      <w:r>
        <w:rPr>
          <w:rFonts w:ascii="Calibri" w:hAnsi="Calibri" w:eastAsia="Calibri"/>
        </w:rPr>
        <w:t>Every player earns and holds Glyphbreaker.</w:t>
      </w:r>
    </w:p>
    <w:p>
      <w:pPr>
        <w:numPr>
          <w:ilvl w:val="0"/>
          <w:numId w:val="76"/>
        </w:numPr>
        <w:pStyle w:val="ListNumber"/>
      </w:pPr>
      <w:r>
        <w:rPr>
          <w:rFonts w:ascii="Calibri" w:hAnsi="Calibri" w:eastAsia="Calibri"/>
        </w:rPr>
        <w:t>Assign one chest glyph to each player.</w:t>
      </w:r>
    </w:p>
    <w:p>
      <w:pPr>
        <w:numPr>
          <w:ilvl w:val="0"/>
          <w:numId w:val="76"/>
        </w:numPr>
        <w:pStyle w:val="ListNumber"/>
      </w:pPr>
      <w:r>
        <w:rPr>
          <w:rFonts w:ascii="Calibri" w:hAnsi="Calibri" w:eastAsia="Calibri"/>
        </w:rPr>
        <w:t>Gather in the Light pool.</w:t>
      </w:r>
    </w:p>
    <w:p>
      <w:pPr>
        <w:numPr>
          <w:ilvl w:val="0"/>
          <w:numId w:val="76"/>
        </w:numPr>
        <w:pStyle w:val="ListNumber"/>
      </w:pPr>
      <w:r>
        <w:rPr>
          <w:rFonts w:ascii="Calibri" w:hAnsi="Calibri" w:eastAsia="Calibri"/>
        </w:rPr>
        <w:t>Count down.</w:t>
      </w:r>
    </w:p>
    <w:p>
      <w:pPr>
        <w:numPr>
          <w:ilvl w:val="0"/>
          <w:numId w:val="76"/>
        </w:numPr>
        <w:pStyle w:val="ListNumber"/>
      </w:pPr>
      <w:r>
        <w:rPr>
          <w:rFonts w:ascii="Calibri" w:hAnsi="Calibri" w:eastAsia="Calibri"/>
        </w:rPr>
        <w:t>Break all six together.</w:t>
      </w:r>
    </w:p>
    <w:p>
      <w:r>
        <w:rPr>
          <w:rFonts w:ascii="Calibri" w:hAnsi="Calibri" w:eastAsia="Calibri"/>
        </w:rPr>
        <w:t>Nobody destroys an early glyph. The five-second window begins with the first break.</w:t>
      </w:r>
    </w:p>
    <w:p>
      <w:pPr>
        <w:pStyle w:val="Heading2"/>
        <w:keepNext/>
      </w:pPr>
      <w:r>
        <w:rPr>
          <w:rFonts w:ascii="Calibri" w:hAnsi="Calibri" w:eastAsia="Calibri"/>
        </w:rPr>
        <w:t>Encounter Triumph: Careful Calculation</w:t>
      </w:r>
    </w:p>
    <w:p>
      <w:r>
        <w:rPr>
          <w:rFonts w:ascii="Calibri" w:hAnsi="Calibri" w:eastAsia="Calibri"/>
        </w:rPr>
        <w:t>No player may reach three Resonance stacks.</w:t>
      </w:r>
    </w:p>
    <w:p>
      <w:r>
        <w:rPr>
          <w:rFonts w:ascii="Calibri" w:hAnsi="Calibri" w:eastAsia="Calibri"/>
        </w:rPr>
        <w:t>Keep every player at x2 or lower, including accidental pickups and type conversions.</w:t>
      </w:r>
    </w:p>
    <w:p>
      <w:pPr>
        <w:pStyle w:val="Heading2"/>
        <w:keepNext/>
      </w:pPr>
      <w:r>
        <w:rPr>
          <w:rFonts w:ascii="Calibri" w:hAnsi="Calibri" w:eastAsia="Calibri"/>
        </w:rPr>
        <w:t>Master notes</w:t>
      </w:r>
    </w:p>
    <w:p>
      <w:r>
        <w:rPr>
          <w:rFonts w:ascii="Calibri" w:hAnsi="Calibri" w:eastAsia="Calibri"/>
        </w:rPr>
        <w:t>No separate Master mechanic has been verified. Hand reads, tests, glyphs, and damage movement remain unchanged. Use the current launch screen for Champions and modifiers, and preserve enough burst damage for Subjugator pairs and final stand.</w:t>
      </w:r>
    </w:p>
    <w:p>
      <w:pPr>
        <w:pStyle w:val="Heading2"/>
        <w:keepNext/>
      </w:pPr>
      <w:r>
        <w:rPr>
          <w:rFonts w:ascii="Calibri" w:hAnsi="Calibri" w:eastAsia="Calibri"/>
        </w:rPr>
        <w:t>Recovery and common errors</w:t>
      </w:r>
    </w:p>
    <w:tbl>
      <w:tblPr>
        <w:tblStyle w:val="TableGrid"/>
        <w:tblW w:type="dxa" w:w="9360"/>
        <w:jc w:val="center"/>
        <w:tblLayout w:type="fixed"/>
        <w:tblLook w:firstColumn="1" w:firstRow="1" w:lastColumn="0" w:lastRow="0" w:noHBand="0" w:noVBand="1" w:val="04A0"/>
        <w:tblInd w:w="120" w:type="dxa"/>
      </w:tblPr>
      <w:tblGrid>
        <w:gridCol w:w="2100"/>
        <w:gridCol w:w="4380"/>
        <w:gridCol w:w="2880"/>
      </w:tblGrid>
      <w:tr>
        <w:trPr>
          <w:tblHeader w:val="true"/>
          <w:cantSplit/>
        </w:trPr>
        <w:tc>
          <w:tcPr>
            <w:tcW w:type="dxa" w:w="210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Symptom</w:t>
            </w:r>
          </w:p>
        </w:tc>
        <w:tc>
          <w:tcPr>
            <w:tcW w:type="dxa" w:w="438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Cause</w:t>
            </w:r>
          </w:p>
        </w:tc>
        <w:tc>
          <w:tcPr>
            <w:tcW w:type="dxa" w:w="288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Correction</w:t>
            </w:r>
          </w:p>
        </w:tc>
      </w:tr>
      <w:tr>
        <w:trPr>
          <w:cantSplit/>
        </w:trPr>
        <w:tc>
          <w:tcPr>
            <w:tcW w:type="dxa" w:w="21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Runner returns with the wrong active type</w:t>
            </w:r>
          </w:p>
        </w:tc>
        <w:tc>
          <w:tcPr>
            <w:tcW w:type="dxa" w:w="43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The target hand's native zone converted the stack</w:t>
            </w:r>
          </w:p>
        </w:tc>
        <w:tc>
          <w:tcPr>
            <w:tcW w:type="dxa" w:w="28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Enter only long enough to shoot the cuff; reacquire the requested type if needed</w:t>
            </w:r>
          </w:p>
        </w:tc>
      </w:tr>
      <w:tr>
        <w:trPr>
          <w:cantSplit/>
        </w:trPr>
        <w:tc>
          <w:tcPr>
            <w:tcW w:type="dxa" w:w="21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Runner collected from the wrong hand</w:t>
            </w:r>
          </w:p>
        </w:tc>
        <w:tc>
          <w:tcPr>
            <w:tcW w:type="dxa" w:w="438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The cuff cue was treated as a fixed pairing with the target hand</w:t>
            </w:r>
          </w:p>
        </w:tc>
        <w:tc>
          <w:tcPr>
            <w:tcW w:type="dxa" w:w="288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Read the target mark and color, then use the independent attack-zone table</w:t>
            </w:r>
          </w:p>
        </w:tc>
      </w:tr>
      <w:tr>
        <w:trPr>
          <w:cantSplit/>
        </w:trPr>
        <w:tc>
          <w:tcPr>
            <w:tcW w:type="dxa" w:w="21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Test shape appears unexplained</w:t>
            </w:r>
          </w:p>
        </w:tc>
        <w:tc>
          <w:tcPr>
            <w:tcW w:type="dxa" w:w="43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Team tracked the last cuff read instead of the last hand broken</w:t>
            </w:r>
          </w:p>
        </w:tc>
        <w:tc>
          <w:tcPr>
            <w:tcW w:type="dxa" w:w="28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Call every successful hand break by geometry and overwrite the shared test state</w:t>
            </w:r>
          </w:p>
        </w:tc>
      </w:tr>
      <w:tr>
        <w:trPr>
          <w:cantSplit/>
        </w:trPr>
        <w:tc>
          <w:tcPr>
            <w:tcW w:type="dxa" w:w="21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A player has accidental timed Resonance</w:t>
            </w:r>
          </w:p>
        </w:tc>
        <w:tc>
          <w:tcPr>
            <w:tcW w:type="dxa" w:w="438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They touched a hand zone unintentionally</w:t>
            </w:r>
          </w:p>
        </w:tc>
        <w:tc>
          <w:tcPr>
            <w:tcW w:type="dxa" w:w="288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Stand in the Light pool when a teammate breaks a chest glyph</w:t>
            </w:r>
          </w:p>
        </w:tc>
      </w:tr>
      <w:tr>
        <w:trPr>
          <w:cantSplit/>
        </w:trPr>
        <w:tc>
          <w:tcPr>
            <w:tcW w:type="dxa" w:w="21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Test solve wipes</w:t>
            </w:r>
          </w:p>
        </w:tc>
        <w:tc>
          <w:tcPr>
            <w:tcW w:type="dxa" w:w="43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Wrong mask or excess node remained</w:t>
            </w:r>
          </w:p>
        </w:tc>
        <w:tc>
          <w:tcPr>
            <w:tcW w:type="dxa" w:w="28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Use one solver and the exact keep pattern</w:t>
            </w:r>
          </w:p>
        </w:tc>
      </w:tr>
      <w:tr>
        <w:trPr>
          <w:cantSplit/>
        </w:trPr>
        <w:tc>
          <w:tcPr>
            <w:tcW w:type="dxa" w:w="21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Damage deaths repeat</w:t>
            </w:r>
          </w:p>
        </w:tc>
        <w:tc>
          <w:tcPr>
            <w:tcW w:type="dxa" w:w="438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Players watch only damage numbers</w:t>
            </w:r>
          </w:p>
        </w:tc>
        <w:tc>
          <w:tcPr>
            <w:tcW w:type="dxa" w:w="288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Assign one caller who watches the Witness</w:t>
            </w:r>
          </w:p>
        </w:tc>
      </w:tr>
      <w:tr>
        <w:trPr>
          <w:cantSplit/>
        </w:trPr>
        <w:tc>
          <w:tcPr>
            <w:tcW w:type="dxa" w:w="21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Team dies at phase end</w:t>
            </w:r>
          </w:p>
        </w:tc>
        <w:tc>
          <w:tcPr>
            <w:tcW w:type="dxa" w:w="43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Players remained for the platform slam</w:t>
            </w:r>
          </w:p>
        </w:tc>
        <w:tc>
          <w:tcPr>
            <w:tcW w:type="dxa" w:w="28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Leave after the third attack set</w:t>
            </w:r>
          </w:p>
        </w:tc>
      </w:tr>
      <w:tr>
        <w:trPr>
          <w:cantSplit/>
        </w:trPr>
        <w:tc>
          <w:tcPr>
            <w:tcW w:type="dxa" w:w="21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Coordinated Efforts fails</w:t>
            </w:r>
          </w:p>
        </w:tc>
        <w:tc>
          <w:tcPr>
            <w:tcW w:type="dxa" w:w="438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A glyph broke before all six were ready</w:t>
            </w:r>
          </w:p>
        </w:tc>
        <w:tc>
          <w:tcPr>
            <w:tcW w:type="dxa" w:w="288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Hold six Glyphbreakers and use assigned glyphs</w:t>
            </w:r>
          </w:p>
        </w:tc>
      </w:tr>
    </w:tbl>
    <w:p>
      <w:pPr>
        <w:spacing w:after="40"/>
      </w:pPr>
    </w:p>
    <w:p>
      <w:pPr>
        <w:pStyle w:val="Heading2"/>
        <w:keepNext/>
      </w:pPr>
      <w:r>
        <w:rPr>
          <w:rFonts w:ascii="Calibri" w:hAnsi="Calibri" w:eastAsia="Calibri"/>
        </w:rPr>
        <w:t>Loadout guidance</w:t>
      </w:r>
    </w:p>
    <w:p>
      <w:pPr>
        <w:numPr>
          <w:ilvl w:val="0"/>
          <w:numId w:val="77"/>
        </w:numPr>
        <w:pStyle w:val="ListBullet"/>
      </w:pPr>
      <w:r>
        <w:rPr>
          <w:rFonts w:ascii="Calibri" w:hAnsi="Calibri" w:eastAsia="Calibri"/>
        </w:rPr>
        <w:t>Use accurate ranged sustained damage for the chest weak point.</w:t>
      </w:r>
    </w:p>
    <w:p>
      <w:pPr>
        <w:numPr>
          <w:ilvl w:val="0"/>
          <w:numId w:val="77"/>
        </w:numPr>
        <w:pStyle w:val="ListBullet"/>
      </w:pPr>
      <w:r>
        <w:rPr>
          <w:rFonts w:ascii="Calibri" w:hAnsi="Calibri" w:eastAsia="Calibri"/>
        </w:rPr>
        <w:t>Bring burst damage for Subjugator pairs.</w:t>
      </w:r>
    </w:p>
    <w:p>
      <w:pPr>
        <w:numPr>
          <w:ilvl w:val="0"/>
          <w:numId w:val="77"/>
        </w:numPr>
        <w:pStyle w:val="ListBullet"/>
      </w:pPr>
      <w:r>
        <w:rPr>
          <w:rFonts w:ascii="Calibri" w:hAnsi="Calibri" w:eastAsia="Calibri"/>
        </w:rPr>
        <w:t>Favor movement and survivability over a rotation that cannot recover from safe-side changes.</w:t>
      </w:r>
    </w:p>
    <w:p>
      <w:pPr>
        <w:numPr>
          <w:ilvl w:val="0"/>
          <w:numId w:val="77"/>
        </w:numPr>
        <w:pStyle w:val="ListBullet"/>
      </w:pPr>
      <w:r>
        <w:rPr>
          <w:rFonts w:ascii="Calibri" w:hAnsi="Calibri" w:eastAsia="Calibri"/>
        </w:rPr>
        <w:t>Save short, reliable burst for final stand.</w:t>
      </w:r>
    </w:p>
    <w:p>
      <w:pPr>
        <w:pStyle w:val="Heading2"/>
        <w:keepNext/>
      </w:pPr>
      <w:r>
        <w:rPr>
          <w:rFonts w:ascii="Calibri" w:hAnsi="Calibri" w:eastAsia="Calibri"/>
        </w:rPr>
        <w:t>Loot</w:t>
      </w:r>
    </w:p>
    <w:p>
      <w:pPr>
        <w:numPr>
          <w:ilvl w:val="0"/>
          <w:numId w:val="78"/>
        </w:numPr>
        <w:pStyle w:val="ListBullet"/>
      </w:pPr>
      <w:r>
        <w:rPr>
          <w:rFonts w:ascii="Calibri" w:hAnsi="Calibri" w:eastAsia="Calibri"/>
          <w:b/>
        </w:rPr>
        <w:t>Critical Anomaly</w:t>
      </w:r>
      <w:r>
        <w:rPr>
          <w:rFonts w:ascii="Calibri" w:hAnsi="Calibri" w:eastAsia="Calibri"/>
        </w:rPr>
        <w:t xml:space="preserve"> — Stasis Sniper Rifle.</w:t>
      </w:r>
    </w:p>
    <w:p>
      <w:pPr>
        <w:numPr>
          <w:ilvl w:val="0"/>
          <w:numId w:val="78"/>
        </w:numPr>
        <w:pStyle w:val="ListBullet"/>
      </w:pPr>
      <w:r>
        <w:rPr>
          <w:rFonts w:ascii="Calibri" w:hAnsi="Calibri" w:eastAsia="Calibri"/>
          <w:b/>
        </w:rPr>
        <w:t>Nullify</w:t>
      </w:r>
      <w:r>
        <w:rPr>
          <w:rFonts w:ascii="Calibri" w:hAnsi="Calibri" w:eastAsia="Calibri"/>
        </w:rPr>
        <w:t xml:space="preserve"> — Solar Pulse Rifle.</w:t>
      </w:r>
    </w:p>
    <w:p>
      <w:pPr>
        <w:numPr>
          <w:ilvl w:val="0"/>
          <w:numId w:val="78"/>
        </w:numPr>
        <w:pStyle w:val="ListBullet"/>
      </w:pPr>
      <w:r>
        <w:rPr>
          <w:rFonts w:ascii="Calibri" w:hAnsi="Calibri" w:eastAsia="Calibri"/>
          <w:b/>
        </w:rPr>
        <w:t>Summum Bonum</w:t>
      </w:r>
      <w:r>
        <w:rPr>
          <w:rFonts w:ascii="Calibri" w:hAnsi="Calibri" w:eastAsia="Calibri"/>
        </w:rPr>
        <w:t xml:space="preserve"> — Arc Sword.</w:t>
      </w:r>
    </w:p>
    <w:p>
      <w:pPr>
        <w:numPr>
          <w:ilvl w:val="0"/>
          <w:numId w:val="78"/>
        </w:numPr>
        <w:pStyle w:val="ListBullet"/>
      </w:pPr>
      <w:r>
        <w:rPr>
          <w:rFonts w:ascii="Calibri" w:hAnsi="Calibri" w:eastAsia="Calibri"/>
          <w:b/>
        </w:rPr>
        <w:t>Euphony</w:t>
      </w:r>
      <w:r>
        <w:rPr>
          <w:rFonts w:ascii="Calibri" w:hAnsi="Calibri" w:eastAsia="Calibri"/>
        </w:rPr>
        <w:t xml:space="preserve"> — Exotic Strand Linear Fusion Rifle.</w:t>
      </w:r>
    </w:p>
    <w:p>
      <w:pPr>
        <w:numPr>
          <w:ilvl w:val="0"/>
          <w:numId w:val="78"/>
        </w:numPr>
        <w:pStyle w:val="ListBullet"/>
      </w:pPr>
      <w:r>
        <w:rPr>
          <w:rFonts w:ascii="Calibri" w:hAnsi="Calibri" w:eastAsia="Calibri"/>
          <w:b/>
        </w:rPr>
        <w:t>Promised Reign / Promised Victory / Promised Reunion helmet or legs</w:t>
      </w:r>
      <w:r>
        <w:rPr>
          <w:rFonts w:ascii="Calibri" w:hAnsi="Calibri" w:eastAsia="Calibri"/>
        </w:rPr>
        <w:t>, by class.</w:t>
      </w:r>
    </w:p>
    <w:p>
      <w:pPr>
        <w:pStyle w:val="Heading2"/>
        <w:keepNext/>
      </w:pPr>
      <w:r>
        <w:rPr>
          <w:rFonts w:ascii="Calibri" w:hAnsi="Calibri" w:eastAsia="Calibri"/>
        </w:rPr>
        <w:t>Quick reference</w:t>
      </w:r>
    </w:p>
    <w:p>
      <w:pPr>
        <w:numPr>
          <w:ilvl w:val="0"/>
          <w:numId w:val="79"/>
        </w:numPr>
        <w:pStyle w:val="ListNumber"/>
      </w:pPr>
      <w:r>
        <w:rPr>
          <w:rFonts w:ascii="Calibri" w:hAnsi="Calibri" w:eastAsia="Calibri"/>
        </w:rPr>
        <w:t>Target cuff mark and color say the required type.</w:t>
      </w:r>
    </w:p>
    <w:p>
      <w:pPr>
        <w:numPr>
          <w:ilvl w:val="0"/>
          <w:numId w:val="79"/>
        </w:numPr>
        <w:pStyle w:val="ListNumber"/>
      </w:pPr>
      <w:r>
        <w:rPr>
          <w:rFonts w:ascii="Calibri" w:hAnsi="Calibri" w:eastAsia="Calibri"/>
        </w:rPr>
        <w:t>Another hand's zone grants that type.</w:t>
      </w:r>
    </w:p>
    <w:p>
      <w:pPr>
        <w:numPr>
          <w:ilvl w:val="0"/>
          <w:numId w:val="79"/>
        </w:numPr>
        <w:pStyle w:val="ListNumber"/>
      </w:pPr>
      <w:r>
        <w:rPr>
          <w:rFonts w:ascii="Calibri" w:hAnsi="Calibri" w:eastAsia="Calibri"/>
        </w:rPr>
        <w:t>Return to target, shoot cuff, gain Glyphbreaker.</w:t>
      </w:r>
    </w:p>
    <w:p>
      <w:pPr>
        <w:numPr>
          <w:ilvl w:val="0"/>
          <w:numId w:val="79"/>
        </w:numPr>
        <w:pStyle w:val="ListNumber"/>
      </w:pPr>
      <w:r>
        <w:rPr>
          <w:rFonts w:ascii="Calibri" w:hAnsi="Calibri" w:eastAsia="Calibri"/>
        </w:rPr>
        <w:t>Light pool, break one of six chest glyphs.</w:t>
      </w:r>
    </w:p>
    <w:p>
      <w:pPr>
        <w:numPr>
          <w:ilvl w:val="0"/>
          <w:numId w:val="79"/>
        </w:numPr>
        <w:pStyle w:val="ListNumber"/>
      </w:pPr>
      <w:r>
        <w:rPr>
          <w:rFonts w:ascii="Calibri" w:hAnsi="Calibri" w:eastAsia="Calibri"/>
        </w:rPr>
        <w:t>Last hand broken determines the test shape.</w:t>
      </w:r>
    </w:p>
    <w:p>
      <w:pPr>
        <w:numPr>
          <w:ilvl w:val="0"/>
          <w:numId w:val="79"/>
        </w:numPr>
        <w:pStyle w:val="ListNumber"/>
      </w:pPr>
      <w:r>
        <w:rPr>
          <w:rFonts w:ascii="Calibri" w:hAnsi="Calibri" w:eastAsia="Calibri"/>
        </w:rPr>
        <w:t>Floor/up = circle; suspended/down = triangle; horizontal = square.</w:t>
      </w:r>
    </w:p>
    <w:p>
      <w:pPr>
        <w:numPr>
          <w:ilvl w:val="0"/>
          <w:numId w:val="79"/>
        </w:numPr>
        <w:pStyle w:val="ListNumber"/>
      </w:pPr>
      <w:r>
        <w:rPr>
          <w:rFonts w:ascii="Calibri" w:hAnsi="Calibri" w:eastAsia="Calibri"/>
        </w:rPr>
        <w:t>Correct test still requires a jump.</w:t>
      </w:r>
    </w:p>
    <w:p>
      <w:pPr>
        <w:numPr>
          <w:ilvl w:val="0"/>
          <w:numId w:val="79"/>
        </w:numPr>
        <w:pStyle w:val="ListNumber"/>
      </w:pPr>
      <w:r>
        <w:rPr>
          <w:rFonts w:ascii="Calibri" w:hAnsi="Calibri" w:eastAsia="Calibri"/>
        </w:rPr>
        <w:t>Sixth glyph raises damage platform.</w:t>
      </w:r>
    </w:p>
    <w:p>
      <w:pPr>
        <w:numPr>
          <w:ilvl w:val="0"/>
          <w:numId w:val="79"/>
        </w:numPr>
        <w:pStyle w:val="ListNumber"/>
      </w:pPr>
      <w:r>
        <w:rPr>
          <w:rFonts w:ascii="Calibri" w:hAnsi="Calibri" w:eastAsia="Calibri"/>
        </w:rPr>
        <w:t>Follow safe half → opposite → jump; leave before slam.</w:t>
      </w:r>
    </w:p>
    <w:p>
      <w:pPr>
        <w:pStyle w:val="Heading1"/>
        <w:keepNext/>
        <w:pageBreakBefore/>
      </w:pPr>
      <w:r>
        <w:rPr>
          <w:rFonts w:ascii="Calibri" w:hAnsi="Calibri" w:eastAsia="Calibri"/>
        </w:rPr>
        <w:t>Traversal, Chests, Puzzles, and Collectibles</w:t>
      </w:r>
    </w:p>
    <w:p>
      <w:pPr>
        <w:pStyle w:val="Heading2"/>
        <w:keepNext/>
      </w:pPr>
      <w:r>
        <w:rPr>
          <w:rFonts w:ascii="Calibri" w:hAnsi="Calibri" w:eastAsia="Calibri"/>
        </w:rPr>
        <w:t>Ordinary hidden chests</w:t>
      </w:r>
    </w:p>
    <w:p>
      <w:r>
        <w:rPr>
          <w:rFonts w:ascii="Calibri" w:hAnsi="Calibri" w:eastAsia="Calibri"/>
        </w:rPr>
        <w:t xml:space="preserve">There are two ordinary hidden chests. Opening both completes </w:t>
      </w:r>
      <w:r>
        <w:rPr>
          <w:rFonts w:ascii="Calibri" w:hAnsi="Calibri" w:eastAsia="Calibri"/>
          <w:b/>
        </w:rPr>
        <w:t>Fragmented Truths</w:t>
      </w:r>
      <w:r>
        <w:rPr>
          <w:rFonts w:ascii="Calibri" w:hAnsi="Calibri" w:eastAsia="Calibri"/>
        </w:rPr>
        <w:t xml:space="preserve"> and awards the </w:t>
      </w:r>
      <w:r>
        <w:rPr>
          <w:rFonts w:ascii="Calibri" w:hAnsi="Calibri" w:eastAsia="Calibri"/>
          <w:b/>
        </w:rPr>
        <w:t>Resonant Cellweave</w:t>
      </w:r>
      <w:r>
        <w:rPr>
          <w:rFonts w:ascii="Calibri" w:hAnsi="Calibri" w:eastAsia="Calibri"/>
        </w:rPr>
        <w:t xml:space="preserve"> shader.</w:t>
      </w:r>
    </w:p>
    <w:p>
      <w:r>
        <w:rPr>
          <w:rFonts w:ascii="Calibri" w:hAnsi="Calibri" w:eastAsia="Calibri"/>
        </w:rPr>
        <w:t>These routes use environmental landmarks and explicit movement instructions.</w:t>
      </w:r>
    </w:p>
    <w:p>
      <w:pPr>
        <w:pStyle w:val="Heading3"/>
        <w:keepNext/>
      </w:pPr>
      <w:r>
        <w:rPr>
          <w:rFonts w:ascii="Calibri" w:hAnsi="Calibri" w:eastAsia="Calibri"/>
        </w:rPr>
        <w:t>Hidden chest 1 — after Herald, before Repository</w:t>
      </w:r>
    </w:p>
    <w:p>
      <w:r>
        <w:rPr>
          <w:rFonts w:ascii="Calibri" w:hAnsi="Calibri" w:eastAsia="Calibri"/>
        </w:rPr>
        <w:t>Near the end of the long orange traversal hallway:</w:t>
      </w:r>
    </w:p>
    <w:p>
      <w:pPr>
        <w:numPr>
          <w:ilvl w:val="0"/>
          <w:numId w:val="80"/>
        </w:numPr>
        <w:pStyle w:val="ListNumber"/>
      </w:pPr>
      <w:r>
        <w:rPr>
          <w:rFonts w:ascii="Calibri" w:hAnsi="Calibri" w:eastAsia="Calibri"/>
        </w:rPr>
        <w:t>Stop while facing forward in the normal direction of travel. A row of orange doorways is ahead.</w:t>
      </w:r>
    </w:p>
    <w:p>
      <w:pPr>
        <w:numPr>
          <w:ilvl w:val="0"/>
          <w:numId w:val="80"/>
        </w:numPr>
        <w:pStyle w:val="ListNumber"/>
      </w:pPr>
      <w:r>
        <w:rPr>
          <w:rFonts w:ascii="Calibri" w:hAnsi="Calibri" w:eastAsia="Calibri"/>
        </w:rPr>
        <w:t>Enter the doorway at the far right of that row.</w:t>
      </w:r>
    </w:p>
    <w:p>
      <w:pPr>
        <w:numPr>
          <w:ilvl w:val="0"/>
          <w:numId w:val="80"/>
        </w:numPr>
        <w:pStyle w:val="ListNumber"/>
      </w:pPr>
      <w:r>
        <w:rPr>
          <w:rFonts w:ascii="Calibri" w:hAnsi="Calibri" w:eastAsia="Calibri"/>
        </w:rPr>
        <w:t>Inside the nook, continue facing its back wall and use the small opening on the right side.</w:t>
      </w:r>
    </w:p>
    <w:p>
      <w:pPr>
        <w:numPr>
          <w:ilvl w:val="0"/>
          <w:numId w:val="80"/>
        </w:numPr>
        <w:pStyle w:val="ListNumber"/>
      </w:pPr>
      <w:r>
        <w:rPr>
          <w:rFonts w:ascii="Calibri" w:hAnsi="Calibri" w:eastAsia="Calibri"/>
        </w:rPr>
        <w:t>Crouch through into the hidden room.</w:t>
      </w:r>
    </w:p>
    <w:p>
      <w:pPr>
        <w:numPr>
          <w:ilvl w:val="0"/>
          <w:numId w:val="80"/>
        </w:numPr>
        <w:pStyle w:val="ListNumber"/>
      </w:pPr>
      <w:r>
        <w:rPr>
          <w:rFonts w:ascii="Calibri" w:hAnsi="Calibri" w:eastAsia="Calibri"/>
        </w:rPr>
        <w:t>Loot the chest.</w:t>
      </w:r>
    </w:p>
    <w:p>
      <w:pPr>
        <w:pStyle w:val="Heading3"/>
        <w:keepNext/>
      </w:pPr>
      <w:r>
        <w:rPr>
          <w:rFonts w:ascii="Calibri" w:hAnsi="Calibri" w:eastAsia="Calibri"/>
        </w:rPr>
        <w:t>Hidden chest 2 — after Verity, before the Witness</w:t>
      </w:r>
    </w:p>
    <w:p>
      <w:r>
        <w:rPr>
          <w:rFonts w:ascii="Calibri" w:hAnsi="Calibri" w:eastAsia="Calibri"/>
        </w:rPr>
        <w:t>During the upper part of the root ascent:</w:t>
      </w:r>
    </w:p>
    <w:p>
      <w:pPr>
        <w:numPr>
          <w:ilvl w:val="0"/>
          <w:numId w:val="81"/>
        </w:numPr>
        <w:pStyle w:val="ListNumber"/>
      </w:pPr>
      <w:r>
        <w:rPr>
          <w:rFonts w:ascii="Calibri" w:hAnsi="Calibri" w:eastAsia="Calibri"/>
        </w:rPr>
        <w:t>Follow the upper root spiral and stop before the final climb into the Witness arena.</w:t>
      </w:r>
    </w:p>
    <w:p>
      <w:pPr>
        <w:numPr>
          <w:ilvl w:val="0"/>
          <w:numId w:val="81"/>
        </w:numPr>
        <w:pStyle w:val="ListNumber"/>
      </w:pPr>
      <w:r>
        <w:rPr>
          <w:rFonts w:ascii="Calibri" w:hAnsi="Calibri" w:eastAsia="Calibri"/>
        </w:rPr>
        <w:t>Face inward toward the central structure rather than outward toward open sky.</w:t>
      </w:r>
    </w:p>
    <w:p>
      <w:pPr>
        <w:numPr>
          <w:ilvl w:val="0"/>
          <w:numId w:val="81"/>
        </w:numPr>
        <w:pStyle w:val="ListNumber"/>
      </w:pPr>
      <w:r>
        <w:rPr>
          <w:rFonts w:ascii="Calibri" w:hAnsi="Calibri" w:eastAsia="Calibri"/>
        </w:rPr>
        <w:t>Leave the main spiral on the small floating ledges that travel inward beneath the arena.</w:t>
      </w:r>
    </w:p>
    <w:p>
      <w:pPr>
        <w:numPr>
          <w:ilvl w:val="0"/>
          <w:numId w:val="81"/>
        </w:numPr>
        <w:pStyle w:val="ListNumber"/>
      </w:pPr>
      <w:r>
        <w:rPr>
          <w:rFonts w:ascii="Calibri" w:hAnsi="Calibri" w:eastAsia="Calibri"/>
        </w:rPr>
        <w:t>Follow that ledge chain until it ends at an opening in the structure.</w:t>
      </w:r>
    </w:p>
    <w:p>
      <w:pPr>
        <w:numPr>
          <w:ilvl w:val="0"/>
          <w:numId w:val="81"/>
        </w:numPr>
        <w:pStyle w:val="ListNumber"/>
      </w:pPr>
      <w:r>
        <w:rPr>
          <w:rFonts w:ascii="Calibri" w:hAnsi="Calibri" w:eastAsia="Calibri"/>
        </w:rPr>
        <w:t>Enter the cube-like room and loot the chest.</w:t>
      </w:r>
    </w:p>
    <w:p>
      <w:r>
        <w:rPr>
          <w:rFonts w:ascii="Calibri" w:hAnsi="Calibri" w:eastAsia="Calibri"/>
        </w:rPr>
        <w:t>This is a landmark route through visually similar root geometry. On a first clear, keep the group together and have the first player who finds the inward ledge chain mark the departure point for the others.</w:t>
      </w:r>
    </w:p>
    <w:p>
      <w:pPr>
        <w:pStyle w:val="Heading2"/>
        <w:keepNext/>
      </w:pPr>
      <w:r>
        <w:rPr>
          <w:rFonts w:ascii="Calibri" w:hAnsi="Calibri" w:eastAsia="Calibri"/>
        </w:rPr>
        <w:t>Raider's Effigy — Under the Rug</w:t>
      </w:r>
    </w:p>
    <w:p>
      <w:r>
        <w:rPr>
          <w:rFonts w:ascii="Calibri" w:hAnsi="Calibri" w:eastAsia="Calibri"/>
        </w:rPr>
        <w:t>The Salvation's Edge Raider's Effigy is in the Herald of Finality arena. Stand at rally and face the Herald. Walk along the left edge of the large central square toward the far-side Resonance altar. The Effigy is tucked in the corner immediately left of that altar.</w:t>
      </w:r>
    </w:p>
    <w:p>
      <w:r>
        <w:rPr>
          <w:rFonts w:ascii="Calibri" w:hAnsi="Calibri" w:eastAsia="Calibri"/>
        </w:rPr>
        <w:t xml:space="preserve">Collecting it advances the 2026 </w:t>
      </w:r>
      <w:r>
        <w:rPr>
          <w:rFonts w:ascii="Calibri" w:hAnsi="Calibri" w:eastAsia="Calibri"/>
          <w:b/>
        </w:rPr>
        <w:t>Under the Rug</w:t>
      </w:r>
      <w:r>
        <w:rPr>
          <w:rFonts w:ascii="Calibri" w:hAnsi="Calibri" w:eastAsia="Calibri"/>
        </w:rPr>
        <w:t xml:space="preserve"> Triumph. It can be collected before starting the encounter. The central square and altar are the fixed navigation landmarks.</w:t>
      </w:r>
    </w:p>
    <w:p>
      <w:pPr>
        <w:pStyle w:val="Heading2"/>
        <w:keepNext/>
      </w:pPr>
      <w:r>
        <w:rPr>
          <w:rFonts w:ascii="Calibri" w:hAnsi="Calibri" w:eastAsia="Calibri"/>
        </w:rPr>
        <w:t>Guaranteed Deepsight puzzle</w:t>
      </w:r>
    </w:p>
    <w:p>
      <w:r>
        <w:rPr>
          <w:rFonts w:ascii="Calibri" w:hAnsi="Calibri" w:eastAsia="Calibri"/>
        </w:rPr>
        <w:t xml:space="preserve">The Deepsight puzzle always uses traversal conductors </w:t>
      </w:r>
      <w:r>
        <w:rPr>
          <w:rFonts w:ascii="Calibri" w:hAnsi="Calibri" w:eastAsia="Calibri"/>
          <w:b/>
        </w:rPr>
        <w:t>1, 3, and 5</w:t>
      </w:r>
      <w:r>
        <w:rPr>
          <w:rFonts w:ascii="Calibri" w:hAnsi="Calibri" w:eastAsia="Calibri"/>
        </w:rPr>
        <w:t>. Conductors 2 and 4 belong to a separate side puzzle.</w:t>
      </w:r>
    </w:p>
    <w:p>
      <w:pPr>
        <w:pStyle w:val="Heading3"/>
        <w:keepNext/>
      </w:pPr>
      <w:r>
        <w:rPr>
          <w:rFonts w:ascii="Calibri" w:hAnsi="Calibri" w:eastAsia="Calibri"/>
        </w:rPr>
        <w:t>Read the code</w:t>
      </w:r>
    </w:p>
    <w:p>
      <w:pPr>
        <w:numPr>
          <w:ilvl w:val="0"/>
          <w:numId w:val="82"/>
        </w:numPr>
        <w:pStyle w:val="ListNumber"/>
      </w:pPr>
      <w:r>
        <w:rPr>
          <w:rFonts w:ascii="Calibri" w:hAnsi="Calibri" w:eastAsia="Calibri"/>
        </w:rPr>
        <w:t>In the first large room inside the Monolith, find the wall with eight columns of five symbols.</w:t>
      </w:r>
    </w:p>
    <w:p>
      <w:pPr>
        <w:numPr>
          <w:ilvl w:val="0"/>
          <w:numId w:val="82"/>
        </w:numPr>
        <w:pStyle w:val="ListNumber"/>
      </w:pPr>
      <w:r>
        <w:rPr>
          <w:rFonts w:ascii="Calibri" w:hAnsi="Calibri" w:eastAsia="Calibri"/>
        </w:rPr>
        <w:t xml:space="preserve">Record the </w:t>
      </w:r>
      <w:r>
        <w:rPr>
          <w:rFonts w:ascii="Calibri" w:hAnsi="Calibri" w:eastAsia="Calibri"/>
          <w:b/>
        </w:rPr>
        <w:t>third column from the left</w:t>
      </w:r>
      <w:r>
        <w:rPr>
          <w:rFonts w:ascii="Calibri" w:hAnsi="Calibri" w:eastAsia="Calibri"/>
        </w:rPr>
        <w:t>.</w:t>
      </w:r>
    </w:p>
    <w:p>
      <w:pPr>
        <w:numPr>
          <w:ilvl w:val="0"/>
          <w:numId w:val="82"/>
        </w:numPr>
        <w:pStyle w:val="ListNumber"/>
      </w:pPr>
      <w:r>
        <w:rPr>
          <w:rFonts w:ascii="Calibri" w:hAnsi="Calibri" w:eastAsia="Calibri"/>
        </w:rPr>
        <w:t xml:space="preserve">Read that column </w:t>
      </w:r>
      <w:r>
        <w:rPr>
          <w:rFonts w:ascii="Calibri" w:hAnsi="Calibri" w:eastAsia="Calibri"/>
          <w:b/>
        </w:rPr>
        <w:t>bottom to top</w:t>
      </w:r>
      <w:r>
        <w:rPr>
          <w:rFonts w:ascii="Calibri" w:hAnsi="Calibri" w:eastAsia="Calibri"/>
        </w:rPr>
        <w:t>.</w:t>
      </w:r>
    </w:p>
    <w:p>
      <w:pPr>
        <w:numPr>
          <w:ilvl w:val="0"/>
          <w:numId w:val="82"/>
        </w:numPr>
        <w:pStyle w:val="ListNumber"/>
      </w:pPr>
      <w:r>
        <w:rPr>
          <w:rFonts w:ascii="Calibri" w:hAnsi="Calibri" w:eastAsia="Calibri"/>
        </w:rPr>
        <w:t>Keep the first, third, and fifth entries.</w:t>
      </w:r>
    </w:p>
    <w:p>
      <w:pPr>
        <w:numPr>
          <w:ilvl w:val="0"/>
          <w:numId w:val="82"/>
        </w:numPr>
        <w:pStyle w:val="ListNumber"/>
      </w:pPr>
      <w:r>
        <w:rPr>
          <w:rFonts w:ascii="Calibri" w:hAnsi="Calibri" w:eastAsia="Calibri"/>
        </w:rPr>
        <w:t>Match them in route order to traversal conductors 1, 3, and 5.</w:t>
      </w:r>
    </w:p>
    <w:p>
      <w:pPr>
        <w:pStyle w:val="Heading3"/>
        <w:keepNext/>
      </w:pPr>
      <w:r>
        <w:rPr>
          <w:rFonts w:ascii="Calibri" w:hAnsi="Calibri" w:eastAsia="Calibri"/>
        </w:rPr>
        <w:t>Conductor 1 — before Substratum</w:t>
      </w:r>
    </w:p>
    <w:p>
      <w:r>
        <w:rPr>
          <w:rFonts w:ascii="Calibri" w:hAnsi="Calibri" w:eastAsia="Calibri"/>
        </w:rPr>
        <w:t>Follow the normal pre-Substratum route until the large statue. Face forward in the route's direction of travel and take the stairs on the statue's left. After the climb, enter the low alcove that requires crouching.</w:t>
      </w:r>
    </w:p>
    <w:p>
      <w:pPr>
        <w:pStyle w:val="Heading3"/>
        <w:keepNext/>
      </w:pPr>
      <w:r>
        <w:rPr>
          <w:rFonts w:ascii="Calibri" w:hAnsi="Calibri" w:eastAsia="Calibri"/>
        </w:rPr>
        <w:t>Conductor 3 — after Substratum</w:t>
      </w:r>
    </w:p>
    <w:p>
      <w:r>
        <w:rPr>
          <w:rFonts w:ascii="Calibri" w:hAnsi="Calibri" w:eastAsia="Calibri"/>
        </w:rPr>
        <w:t>After Substratum, ride the red lift and climb the large green blocks. At the top, face forward along the normal route. Before continuing, turn right and pass through the grate into the conductor room.</w:t>
      </w:r>
    </w:p>
    <w:p>
      <w:pPr>
        <w:pStyle w:val="Heading3"/>
        <w:keepNext/>
      </w:pPr>
      <w:r>
        <w:rPr>
          <w:rFonts w:ascii="Calibri" w:hAnsi="Calibri" w:eastAsia="Calibri"/>
        </w:rPr>
        <w:t>Conductor 5 — after Herald, before Repository</w:t>
      </w:r>
    </w:p>
    <w:p>
      <w:r>
        <w:rPr>
          <w:rFonts w:ascii="Calibri" w:hAnsi="Calibri" w:eastAsia="Calibri"/>
        </w:rPr>
        <w:t>After the Herald, follow the main path into the orange, root-filled traversal. Face forward along that path and look high on the left wall. Use the roots and ledges below that opening to climb into the conductor room.</w:t>
      </w:r>
    </w:p>
    <w:p>
      <w:pPr>
        <w:pStyle w:val="Heading3"/>
        <w:keepNext/>
      </w:pPr>
      <w:r>
        <w:rPr>
          <w:rFonts w:ascii="Calibri" w:hAnsi="Calibri" w:eastAsia="Calibri"/>
        </w:rPr>
        <w:t>Solve each conductor</w:t>
      </w:r>
    </w:p>
    <w:p>
      <w:pPr>
        <w:numPr>
          <w:ilvl w:val="0"/>
          <w:numId w:val="83"/>
        </w:numPr>
        <w:pStyle w:val="ListNumber"/>
      </w:pPr>
      <w:r>
        <w:rPr>
          <w:rFonts w:ascii="Calibri" w:hAnsi="Calibri" w:eastAsia="Calibri"/>
        </w:rPr>
        <w:t>Activate the circuit.</w:t>
      </w:r>
    </w:p>
    <w:p>
      <w:pPr>
        <w:numPr>
          <w:ilvl w:val="0"/>
          <w:numId w:val="83"/>
        </w:numPr>
        <w:pStyle w:val="ListNumber"/>
      </w:pPr>
      <w:r>
        <w:rPr>
          <w:rFonts w:ascii="Calibri" w:hAnsi="Calibri" w:eastAsia="Calibri"/>
        </w:rPr>
        <w:t>Bounce the pulse to generate Resonance.</w:t>
      </w:r>
    </w:p>
    <w:p>
      <w:pPr>
        <w:numPr>
          <w:ilvl w:val="0"/>
          <w:numId w:val="83"/>
        </w:numPr>
        <w:pStyle w:val="ListNumber"/>
      </w:pPr>
      <w:r>
        <w:rPr>
          <w:rFonts w:ascii="Calibri" w:hAnsi="Calibri" w:eastAsia="Calibri"/>
        </w:rPr>
        <w:t>Collect the code-specified type for that conductor.</w:t>
      </w:r>
    </w:p>
    <w:p>
      <w:pPr>
        <w:numPr>
          <w:ilvl w:val="0"/>
          <w:numId w:val="83"/>
        </w:numPr>
        <w:pStyle w:val="ListNumber"/>
      </w:pPr>
      <w:r>
        <w:rPr>
          <w:rFonts w:ascii="Calibri" w:hAnsi="Calibri" w:eastAsia="Calibri"/>
        </w:rPr>
        <w:t>Close with the matching Resonance.</w:t>
      </w:r>
    </w:p>
    <w:p>
      <w:r>
        <w:rPr>
          <w:rFonts w:ascii="Calibri" w:hAnsi="Calibri" w:eastAsia="Calibri"/>
        </w:rPr>
        <w:t xml:space="preserve">Success: </w:t>
      </w:r>
      <w:r>
        <w:rPr>
          <w:rFonts w:ascii="Calibri" w:hAnsi="Calibri" w:eastAsia="Calibri"/>
          <w:b/>
        </w:rPr>
        <w:t>"Energy flows deeper into the monolith..."</w:t>
      </w:r>
    </w:p>
    <w:p>
      <w:r>
        <w:rPr>
          <w:rFonts w:ascii="Calibri" w:hAnsi="Calibri" w:eastAsia="Calibri"/>
        </w:rPr>
        <w:t xml:space="preserve">Wrong entry: </w:t>
      </w:r>
      <w:r>
        <w:rPr>
          <w:rFonts w:ascii="Calibri" w:hAnsi="Calibri" w:eastAsia="Calibri"/>
          <w:b/>
        </w:rPr>
        <w:t>"Energy retreats from your grasp..."</w:t>
      </w:r>
    </w:p>
    <w:p>
      <w:r>
        <w:rPr>
          <w:rFonts w:ascii="Calibri" w:hAnsi="Calibri" w:eastAsia="Calibri"/>
        </w:rPr>
        <w:t>A wrong entry invalidates the Deepsight chest for that run.</w:t>
      </w:r>
    </w:p>
    <w:p>
      <w:r>
        <w:rPr>
          <w:rFonts w:ascii="Calibri" w:hAnsi="Calibri" w:eastAsia="Calibri"/>
        </w:rPr>
        <w:t>Start from a fresh raid, solve all three fixed conductors, and defeat the Witness in the same continuous raid instance. The extra final chest grants a Deepsight raid weapon. Under Update 9.7.0, it can grant Tier 5 armor instead when all raid weapon patterns are complete.</w:t>
      </w:r>
    </w:p>
    <w:p>
      <w:pPr>
        <w:pStyle w:val="Heading2"/>
        <w:keepNext/>
      </w:pPr>
      <w:r>
        <w:rPr>
          <w:rFonts w:ascii="Calibri" w:hAnsi="Calibri" w:eastAsia="Calibri"/>
        </w:rPr>
        <w:t>Separate raid-mod and Rubicon lore puzzle</w:t>
      </w:r>
    </w:p>
    <w:p>
      <w:r>
        <w:rPr>
          <w:rFonts w:ascii="Calibri" w:hAnsi="Calibri" w:eastAsia="Calibri"/>
        </w:rPr>
        <w:t xml:space="preserve">This side puzzle uses conductors </w:t>
      </w:r>
      <w:r>
        <w:rPr>
          <w:rFonts w:ascii="Calibri" w:hAnsi="Calibri" w:eastAsia="Calibri"/>
          <w:b/>
        </w:rPr>
        <w:t>2 and 4</w:t>
      </w:r>
      <w:r>
        <w:rPr>
          <w:rFonts w:ascii="Calibri" w:hAnsi="Calibri" w:eastAsia="Calibri"/>
        </w:rPr>
        <w:t xml:space="preserve"> and the second and fourth entries of the same code.</w:t>
      </w:r>
    </w:p>
    <w:p>
      <w:r>
        <w:rPr>
          <w:rFonts w:ascii="Calibri" w:hAnsi="Calibri" w:eastAsia="Calibri"/>
        </w:rPr>
        <w:t xml:space="preserve">It is not part of the Deepsight puzzle. </w:t>
      </w:r>
      <w:r>
        <w:rPr>
          <w:rFonts w:ascii="Calibri" w:hAnsi="Calibri" w:eastAsia="Calibri"/>
          <w:b/>
        </w:rPr>
        <w:t>"You are found lacking"</w:t>
      </w:r>
      <w:r>
        <w:rPr>
          <w:rFonts w:ascii="Calibri" w:hAnsi="Calibri" w:eastAsia="Calibri"/>
        </w:rPr>
        <w:t xml:space="preserve"> refers to its own eligibility requirement, not a rotating inactive Deepsight room.</w:t>
      </w:r>
    </w:p>
    <w:p>
      <w:pPr>
        <w:pStyle w:val="Heading3"/>
        <w:keepNext/>
      </w:pPr>
      <w:r>
        <w:rPr>
          <w:rFonts w:ascii="Calibri" w:hAnsi="Calibri" w:eastAsia="Calibri"/>
        </w:rPr>
        <w:t>Publication caution</w:t>
      </w:r>
    </w:p>
    <w:p>
      <w:r>
        <w:rPr>
          <w:rFonts w:ascii="Calibri" w:hAnsi="Calibri" w:eastAsia="Calibri"/>
        </w:rPr>
        <w:t>Current community references report that the prerequisite is any five of the ten encounter challenges and Triumphs in this guide. Older reports describe encounter-specific gating. Bungie has not published the prerequisite.</w:t>
      </w:r>
    </w:p>
    <w:p>
      <w:r>
        <w:rPr>
          <w:rFonts w:ascii="Calibri" w:hAnsi="Calibri" w:eastAsia="Calibri"/>
        </w:rPr>
        <w:t>The reported reward is a raid mod, five Spoils of Conquest, and a Rubicon lore entry, with older reports describing account-level weekly limits.</w:t>
      </w:r>
    </w:p>
    <w:p>
      <w:r>
        <w:rPr>
          <w:rFonts w:ascii="Calibri" w:hAnsi="Calibri" w:eastAsia="Calibri"/>
        </w:rPr>
        <w:t>Both the exact prerequisite and the current 2026 reward contents require a live completion check. Treat this as an optional appendix, not a guaranteed core-guide reward path.</w:t>
      </w:r>
    </w:p>
    <w:p>
      <w:pPr>
        <w:pStyle w:val="Heading1"/>
        <w:keepNext/>
        <w:pageBreakBefore/>
      </w:pPr>
      <w:r>
        <w:rPr>
          <w:rFonts w:ascii="Calibri" w:hAnsi="Calibri" w:eastAsia="Calibri"/>
        </w:rPr>
        <w:t>Loot and Current Reward Behavior</w:t>
      </w:r>
    </w:p>
    <w:p>
      <w:pPr>
        <w:pStyle w:val="Heading2"/>
        <w:keepNext/>
      </w:pPr>
      <w:r>
        <w:rPr>
          <w:rFonts w:ascii="Calibri" w:hAnsi="Calibri" w:eastAsia="Calibri"/>
        </w:rPr>
        <w:t>Weapon reference</w:t>
      </w:r>
    </w:p>
    <w:tbl>
      <w:tblPr>
        <w:tblStyle w:val="TableGrid"/>
        <w:tblW w:type="dxa" w:w="9360"/>
        <w:jc w:val="center"/>
        <w:tblLayout w:type="fixed"/>
        <w:tblLook w:firstColumn="1" w:firstRow="1" w:lastColumn="0" w:lastRow="0" w:noHBand="0" w:noVBand="1" w:val="04A0"/>
        <w:tblInd w:w="120" w:type="dxa"/>
      </w:tblPr>
      <w:tblGrid>
        <w:gridCol w:w="2340"/>
        <w:gridCol w:w="2340"/>
        <w:gridCol w:w="2340"/>
        <w:gridCol w:w="2340"/>
      </w:tblGrid>
      <w:tr>
        <w:trPr>
          <w:tblHeader w:val="true"/>
          <w:cantSplit/>
        </w:trPr>
        <w:tc>
          <w:tcPr>
            <w:tcW w:type="dxa" w:w="234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Weapon</w:t>
            </w:r>
          </w:p>
        </w:tc>
        <w:tc>
          <w:tcPr>
            <w:tcW w:type="dxa" w:w="234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Type</w:t>
            </w:r>
          </w:p>
        </w:tc>
        <w:tc>
          <w:tcPr>
            <w:tcW w:type="dxa" w:w="234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Element</w:t>
            </w:r>
          </w:p>
        </w:tc>
        <w:tc>
          <w:tcPr>
            <w:tcW w:type="dxa" w:w="234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Craftable</w:t>
            </w:r>
          </w:p>
        </w:tc>
      </w:tr>
      <w:tr>
        <w:trPr>
          <w:cantSplit/>
        </w:trPr>
        <w:tc>
          <w:tcPr>
            <w:tcW w:type="dxa" w:w="234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Imminence</w:t>
            </w:r>
          </w:p>
        </w:tc>
        <w:tc>
          <w:tcPr>
            <w:tcW w:type="dxa" w:w="234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Submachine Gun</w:t>
            </w:r>
          </w:p>
        </w:tc>
        <w:tc>
          <w:tcPr>
            <w:tcW w:type="dxa" w:w="234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Strand</w:t>
            </w:r>
          </w:p>
        </w:tc>
        <w:tc>
          <w:tcPr>
            <w:tcW w:type="dxa" w:w="234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Yes</w:t>
            </w:r>
          </w:p>
        </w:tc>
      </w:tr>
      <w:tr>
        <w:trPr>
          <w:cantSplit/>
        </w:trPr>
        <w:tc>
          <w:tcPr>
            <w:tcW w:type="dxa" w:w="234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Non-Denouement</w:t>
            </w:r>
          </w:p>
        </w:tc>
        <w:tc>
          <w:tcPr>
            <w:tcW w:type="dxa" w:w="234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Combat Bow</w:t>
            </w:r>
          </w:p>
        </w:tc>
        <w:tc>
          <w:tcPr>
            <w:tcW w:type="dxa" w:w="234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Arc</w:t>
            </w:r>
          </w:p>
        </w:tc>
        <w:tc>
          <w:tcPr>
            <w:tcW w:type="dxa" w:w="234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Yes</w:t>
            </w:r>
          </w:p>
        </w:tc>
      </w:tr>
      <w:tr>
        <w:trPr>
          <w:cantSplit/>
        </w:trPr>
        <w:tc>
          <w:tcPr>
            <w:tcW w:type="dxa" w:w="234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Nullify</w:t>
            </w:r>
          </w:p>
        </w:tc>
        <w:tc>
          <w:tcPr>
            <w:tcW w:type="dxa" w:w="234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Pulse Rifle</w:t>
            </w:r>
          </w:p>
        </w:tc>
        <w:tc>
          <w:tcPr>
            <w:tcW w:type="dxa" w:w="234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Solar</w:t>
            </w:r>
          </w:p>
        </w:tc>
        <w:tc>
          <w:tcPr>
            <w:tcW w:type="dxa" w:w="234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Yes</w:t>
            </w:r>
          </w:p>
        </w:tc>
      </w:tr>
      <w:tr>
        <w:trPr>
          <w:cantSplit/>
        </w:trPr>
        <w:tc>
          <w:tcPr>
            <w:tcW w:type="dxa" w:w="234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Forthcoming Deviance</w:t>
            </w:r>
          </w:p>
        </w:tc>
        <w:tc>
          <w:tcPr>
            <w:tcW w:type="dxa" w:w="234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Glaive</w:t>
            </w:r>
          </w:p>
        </w:tc>
        <w:tc>
          <w:tcPr>
            <w:tcW w:type="dxa" w:w="234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Void</w:t>
            </w:r>
          </w:p>
        </w:tc>
        <w:tc>
          <w:tcPr>
            <w:tcW w:type="dxa" w:w="234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Yes</w:t>
            </w:r>
          </w:p>
        </w:tc>
      </w:tr>
      <w:tr>
        <w:trPr>
          <w:cantSplit/>
        </w:trPr>
        <w:tc>
          <w:tcPr>
            <w:tcW w:type="dxa" w:w="234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Critical Anomaly</w:t>
            </w:r>
          </w:p>
        </w:tc>
        <w:tc>
          <w:tcPr>
            <w:tcW w:type="dxa" w:w="234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Sniper Rifle</w:t>
            </w:r>
          </w:p>
        </w:tc>
        <w:tc>
          <w:tcPr>
            <w:tcW w:type="dxa" w:w="234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Stasis</w:t>
            </w:r>
          </w:p>
        </w:tc>
        <w:tc>
          <w:tcPr>
            <w:tcW w:type="dxa" w:w="234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Yes</w:t>
            </w:r>
          </w:p>
        </w:tc>
      </w:tr>
      <w:tr>
        <w:trPr>
          <w:cantSplit/>
        </w:trPr>
        <w:tc>
          <w:tcPr>
            <w:tcW w:type="dxa" w:w="234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Summum Bonum</w:t>
            </w:r>
          </w:p>
        </w:tc>
        <w:tc>
          <w:tcPr>
            <w:tcW w:type="dxa" w:w="234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Sword</w:t>
            </w:r>
          </w:p>
        </w:tc>
        <w:tc>
          <w:tcPr>
            <w:tcW w:type="dxa" w:w="234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Arc</w:t>
            </w:r>
          </w:p>
        </w:tc>
        <w:tc>
          <w:tcPr>
            <w:tcW w:type="dxa" w:w="234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Yes</w:t>
            </w:r>
          </w:p>
        </w:tc>
      </w:tr>
      <w:tr>
        <w:trPr>
          <w:cantSplit/>
        </w:trPr>
        <w:tc>
          <w:tcPr>
            <w:tcW w:type="dxa" w:w="234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Euphony</w:t>
            </w:r>
          </w:p>
        </w:tc>
        <w:tc>
          <w:tcPr>
            <w:tcW w:type="dxa" w:w="234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Exotic Linear Fusion Rifle</w:t>
            </w:r>
          </w:p>
        </w:tc>
        <w:tc>
          <w:tcPr>
            <w:tcW w:type="dxa" w:w="234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Strand</w:t>
            </w:r>
          </w:p>
        </w:tc>
        <w:tc>
          <w:tcPr>
            <w:tcW w:type="dxa" w:w="234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No</w:t>
            </w:r>
          </w:p>
        </w:tc>
      </w:tr>
    </w:tbl>
    <w:p>
      <w:pPr>
        <w:spacing w:after="40"/>
      </w:pPr>
    </w:p>
    <w:p>
      <w:r>
        <w:rPr>
          <w:rFonts w:ascii="Calibri" w:hAnsi="Calibri" w:eastAsia="Calibri"/>
        </w:rPr>
        <w:t>All six legendary raid weapons have Adept versions.</w:t>
      </w:r>
    </w:p>
    <w:p>
      <w:pPr>
        <w:pStyle w:val="Heading2"/>
        <w:keepNext/>
      </w:pPr>
      <w:r>
        <w:rPr>
          <w:rFonts w:ascii="Calibri" w:hAnsi="Calibri" w:eastAsia="Calibri"/>
        </w:rPr>
        <w:t>Full encounter pools</w:t>
      </w:r>
    </w:p>
    <w:tbl>
      <w:tblPr>
        <w:tblStyle w:val="TableGrid"/>
        <w:tblW w:type="dxa" w:w="9360"/>
        <w:jc w:val="center"/>
        <w:tblLayout w:type="fixed"/>
        <w:tblLook w:firstColumn="1" w:firstRow="1" w:lastColumn="0" w:lastRow="0" w:noHBand="0" w:noVBand="1" w:val="04A0"/>
        <w:tblInd w:w="120" w:type="dxa"/>
      </w:tblPr>
      <w:tblGrid>
        <w:gridCol w:w="2100"/>
        <w:gridCol w:w="4380"/>
        <w:gridCol w:w="2880"/>
      </w:tblGrid>
      <w:tr>
        <w:trPr>
          <w:tblHeader w:val="true"/>
          <w:cantSplit/>
        </w:trPr>
        <w:tc>
          <w:tcPr>
            <w:tcW w:type="dxa" w:w="210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Encounter</w:t>
            </w:r>
          </w:p>
        </w:tc>
        <w:tc>
          <w:tcPr>
            <w:tcW w:type="dxa" w:w="438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Weapons</w:t>
            </w:r>
          </w:p>
        </w:tc>
        <w:tc>
          <w:tcPr>
            <w:tcW w:type="dxa" w:w="288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Armor</w:t>
            </w:r>
          </w:p>
        </w:tc>
      </w:tr>
      <w:tr>
        <w:trPr>
          <w:cantSplit/>
        </w:trPr>
        <w:tc>
          <w:tcPr>
            <w:tcW w:type="dxa" w:w="21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Substratum</w:t>
            </w:r>
          </w:p>
        </w:tc>
        <w:tc>
          <w:tcPr>
            <w:tcW w:type="dxa" w:w="43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Imminence; Non-Denouement; Nullify</w:t>
            </w:r>
          </w:p>
        </w:tc>
        <w:tc>
          <w:tcPr>
            <w:tcW w:type="dxa" w:w="28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Arms; chest</w:t>
            </w:r>
          </w:p>
        </w:tc>
      </w:tr>
      <w:tr>
        <w:trPr>
          <w:cantSplit/>
        </w:trPr>
        <w:tc>
          <w:tcPr>
            <w:tcW w:type="dxa" w:w="21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Dissipation / Herald</w:t>
            </w:r>
          </w:p>
        </w:tc>
        <w:tc>
          <w:tcPr>
            <w:tcW w:type="dxa" w:w="438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Forthcoming Deviance; Imminence; Non-Denouement; Summum Bonum</w:t>
            </w:r>
          </w:p>
        </w:tc>
        <w:tc>
          <w:tcPr>
            <w:tcW w:type="dxa" w:w="288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Helmet; class item</w:t>
            </w:r>
          </w:p>
        </w:tc>
      </w:tr>
      <w:tr>
        <w:trPr>
          <w:cantSplit/>
        </w:trPr>
        <w:tc>
          <w:tcPr>
            <w:tcW w:type="dxa" w:w="21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Repository</w:t>
            </w:r>
          </w:p>
        </w:tc>
        <w:tc>
          <w:tcPr>
            <w:tcW w:type="dxa" w:w="43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Critical Anomaly; Forthcoming Deviance; Nullify</w:t>
            </w:r>
          </w:p>
        </w:tc>
        <w:tc>
          <w:tcPr>
            <w:tcW w:type="dxa" w:w="28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Arms; class item</w:t>
            </w:r>
          </w:p>
        </w:tc>
      </w:tr>
      <w:tr>
        <w:trPr>
          <w:cantSplit/>
        </w:trPr>
        <w:tc>
          <w:tcPr>
            <w:tcW w:type="dxa" w:w="21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Verity</w:t>
            </w:r>
          </w:p>
        </w:tc>
        <w:tc>
          <w:tcPr>
            <w:tcW w:type="dxa" w:w="438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Imminence; Non-Denouement; Summum Bonum</w:t>
            </w:r>
          </w:p>
        </w:tc>
        <w:tc>
          <w:tcPr>
            <w:tcW w:type="dxa" w:w="288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Chest; legs</w:t>
            </w:r>
          </w:p>
        </w:tc>
      </w:tr>
      <w:tr>
        <w:trPr>
          <w:cantSplit/>
        </w:trPr>
        <w:tc>
          <w:tcPr>
            <w:tcW w:type="dxa" w:w="21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Zenith / Witness</w:t>
            </w:r>
          </w:p>
        </w:tc>
        <w:tc>
          <w:tcPr>
            <w:tcW w:type="dxa" w:w="43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Critical Anomaly; Nullify; Summum Bonum; Euphony</w:t>
            </w:r>
          </w:p>
        </w:tc>
        <w:tc>
          <w:tcPr>
            <w:tcW w:type="dxa" w:w="28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Helmet; legs</w:t>
            </w:r>
          </w:p>
        </w:tc>
      </w:tr>
    </w:tbl>
    <w:p>
      <w:pPr>
        <w:spacing w:after="40"/>
      </w:pPr>
    </w:p>
    <w:p>
      <w:r>
        <w:rPr>
          <w:rFonts w:ascii="Calibri" w:hAnsi="Calibri" w:eastAsia="Calibri"/>
        </w:rPr>
        <w:t>These are the established 2024 encounter assignments. Bungie's Update 9.7.0 changed perk pools and gear tiers but announced no encounter reassignment. The table remains provisional for 2026 until one current API export or controlled-clear check is archived.</w:t>
      </w:r>
    </w:p>
    <w:p>
      <w:pPr>
        <w:pStyle w:val="Heading2"/>
        <w:keepNext/>
      </w:pPr>
      <w:r>
        <w:rPr>
          <w:rFonts w:ascii="Calibri" w:hAnsi="Calibri" w:eastAsia="Calibri"/>
        </w:rPr>
        <w:t>Armor sets</w:t>
      </w:r>
    </w:p>
    <w:p>
      <w:pPr>
        <w:numPr>
          <w:ilvl w:val="0"/>
          <w:numId w:val="84"/>
        </w:numPr>
        <w:pStyle w:val="ListBullet"/>
      </w:pPr>
      <w:r>
        <w:rPr>
          <w:rFonts w:ascii="Calibri" w:hAnsi="Calibri" w:eastAsia="Calibri"/>
          <w:b/>
        </w:rPr>
        <w:t>Hunter:</w:t>
      </w:r>
      <w:r>
        <w:rPr>
          <w:rFonts w:ascii="Calibri" w:hAnsi="Calibri" w:eastAsia="Calibri"/>
        </w:rPr>
        <w:t xml:space="preserve"> Promised Reign.</w:t>
      </w:r>
    </w:p>
    <w:p>
      <w:pPr>
        <w:numPr>
          <w:ilvl w:val="0"/>
          <w:numId w:val="84"/>
        </w:numPr>
        <w:pStyle w:val="ListBullet"/>
      </w:pPr>
      <w:r>
        <w:rPr>
          <w:rFonts w:ascii="Calibri" w:hAnsi="Calibri" w:eastAsia="Calibri"/>
          <w:b/>
        </w:rPr>
        <w:t>Warlock:</w:t>
      </w:r>
      <w:r>
        <w:rPr>
          <w:rFonts w:ascii="Calibri" w:hAnsi="Calibri" w:eastAsia="Calibri"/>
        </w:rPr>
        <w:t xml:space="preserve"> Promised Victory.</w:t>
      </w:r>
    </w:p>
    <w:p>
      <w:pPr>
        <w:numPr>
          <w:ilvl w:val="0"/>
          <w:numId w:val="84"/>
        </w:numPr>
        <w:pStyle w:val="ListBullet"/>
      </w:pPr>
      <w:r>
        <w:rPr>
          <w:rFonts w:ascii="Calibri" w:hAnsi="Calibri" w:eastAsia="Calibri"/>
          <w:b/>
        </w:rPr>
        <w:t>Titan:</w:t>
      </w:r>
      <w:r>
        <w:rPr>
          <w:rFonts w:ascii="Calibri" w:hAnsi="Calibri" w:eastAsia="Calibri"/>
        </w:rPr>
        <w:t xml:space="preserve"> Promised Reunion.</w:t>
      </w:r>
    </w:p>
    <w:p>
      <w:r>
        <w:rPr>
          <w:rFonts w:ascii="Calibri" w:hAnsi="Calibri" w:eastAsia="Calibri"/>
        </w:rPr>
        <w:t>Update 9.7.0 moved raid armor into the current tiered reward system and added unique set bonuses. Use the live Collections entry for the current perk text.</w:t>
      </w:r>
    </w:p>
    <w:p>
      <w:pPr>
        <w:pStyle w:val="Heading2"/>
        <w:keepNext/>
      </w:pPr>
      <w:r>
        <w:rPr>
          <w:rFonts w:ascii="Calibri" w:hAnsi="Calibri" w:eastAsia="Calibri"/>
        </w:rPr>
        <w:t>June 9, 2026 reward overhaul</w:t>
      </w:r>
    </w:p>
    <w:p>
      <w:r>
        <w:rPr>
          <w:rFonts w:ascii="Calibri" w:hAnsi="Calibri" w:eastAsia="Calibri"/>
        </w:rPr>
        <w:t>Bungie Update 9.7.0 changed every pre-The Edge of Fate raid, including Salvation's Edge:</w:t>
      </w:r>
    </w:p>
    <w:p>
      <w:pPr>
        <w:numPr>
          <w:ilvl w:val="0"/>
          <w:numId w:val="85"/>
        </w:numPr>
        <w:pStyle w:val="ListBullet"/>
      </w:pPr>
      <w:r>
        <w:rPr>
          <w:rFonts w:ascii="Calibri" w:hAnsi="Calibri" w:eastAsia="Calibri"/>
        </w:rPr>
        <w:t>Raid armor now uses tiered rewards and unique set bonuses.</w:t>
      </w:r>
    </w:p>
    <w:p>
      <w:pPr>
        <w:numPr>
          <w:ilvl w:val="0"/>
          <w:numId w:val="85"/>
        </w:numPr>
        <w:pStyle w:val="ListBullet"/>
      </w:pPr>
      <w:r>
        <w:rPr>
          <w:rFonts w:ascii="Calibri" w:hAnsi="Calibri" w:eastAsia="Calibri"/>
        </w:rPr>
        <w:t>Craftable raid weapons received updated perk pools.</w:t>
      </w:r>
    </w:p>
    <w:p>
      <w:pPr>
        <w:numPr>
          <w:ilvl w:val="0"/>
          <w:numId w:val="85"/>
        </w:numPr>
        <w:pStyle w:val="ListBullet"/>
      </w:pPr>
      <w:r>
        <w:rPr>
          <w:rFonts w:ascii="Calibri" w:hAnsi="Calibri" w:eastAsia="Calibri"/>
        </w:rPr>
        <w:t>Crafted raid weapons can be upgraded through the current weapon-quality system.</w:t>
      </w:r>
    </w:p>
    <w:p>
      <w:pPr>
        <w:numPr>
          <w:ilvl w:val="0"/>
          <w:numId w:val="85"/>
        </w:numPr>
        <w:pStyle w:val="ListBullet"/>
      </w:pPr>
      <w:r>
        <w:rPr>
          <w:rFonts w:ascii="Calibri" w:hAnsi="Calibri" w:eastAsia="Calibri"/>
        </w:rPr>
        <w:t>Two raids and two dungeons are featured each week.</w:t>
      </w:r>
    </w:p>
    <w:p>
      <w:pPr>
        <w:numPr>
          <w:ilvl w:val="0"/>
          <w:numId w:val="85"/>
        </w:numPr>
        <w:pStyle w:val="ListBullet"/>
      </w:pPr>
      <w:r>
        <w:rPr>
          <w:rFonts w:ascii="Calibri" w:hAnsi="Calibri" w:eastAsia="Calibri"/>
        </w:rPr>
        <w:t>Rewards are farmable unless Bungie explicitly lists a weekly lockout.</w:t>
      </w:r>
    </w:p>
    <w:p>
      <w:pPr>
        <w:pStyle w:val="Heading3"/>
        <w:keepNext/>
      </w:pPr>
      <w:r>
        <w:rPr>
          <w:rFonts w:ascii="Calibri" w:hAnsi="Calibri" w:eastAsia="Calibri"/>
        </w:rPr>
        <w:t>When Salvation's Edge is featured</w:t>
      </w:r>
    </w:p>
    <w:tbl>
      <w:tblPr>
        <w:tblStyle w:val="TableGrid"/>
        <w:tblW w:type="dxa" w:w="9360"/>
        <w:jc w:val="center"/>
        <w:tblLayout w:type="fixed"/>
        <w:tblLook w:firstColumn="1" w:firstRow="1" w:lastColumn="0" w:lastRow="0" w:noHBand="0" w:noVBand="1" w:val="04A0"/>
        <w:tblInd w:w="120" w:type="dxa"/>
      </w:tblPr>
      <w:tblGrid>
        <w:gridCol w:w="2700"/>
        <w:gridCol w:w="6660"/>
      </w:tblGrid>
      <w:tr>
        <w:trPr>
          <w:tblHeader w:val="true"/>
          <w:cantSplit/>
        </w:trPr>
        <w:tc>
          <w:tcPr>
            <w:tcW w:type="dxa" w:w="270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Source</w:t>
            </w:r>
          </w:p>
        </w:tc>
        <w:tc>
          <w:tcPr>
            <w:tcW w:type="dxa" w:w="666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Current reward behavior</w:t>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Standard encounters and challenges</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Deepsight weapons or Tier 5 armor</w:t>
            </w:r>
          </w:p>
        </w:tc>
      </w:tr>
      <w:tr>
        <w:trPr>
          <w:cantSplit/>
        </w:trPr>
        <w:tc>
          <w:tcPr>
            <w:tcW w:type="dxa" w:w="27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Master encounters</w:t>
            </w:r>
          </w:p>
        </w:tc>
        <w:tc>
          <w:tcPr>
            <w:tcW w:type="dxa" w:w="666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Same Standard pool</w:t>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Master challenges</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Adds Adept weapons</w:t>
            </w:r>
          </w:p>
        </w:tc>
      </w:tr>
      <w:tr>
        <w:trPr>
          <w:cantSplit/>
        </w:trPr>
        <w:tc>
          <w:tcPr>
            <w:tcW w:type="dxa" w:w="27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Director Challenge</w:t>
            </w:r>
          </w:p>
        </w:tc>
        <w:tc>
          <w:tcPr>
            <w:tcW w:type="dxa" w:w="666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Deepsight weapon or Tier 5 armor; weekly lockout</w:t>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Hidden chests</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Tier 5 armor; weekly lockout</w:t>
            </w:r>
          </w:p>
        </w:tc>
      </w:tr>
      <w:tr>
        <w:trPr>
          <w:cantSplit/>
        </w:trPr>
        <w:tc>
          <w:tcPr>
            <w:tcW w:type="dxa" w:w="27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Deepsight chest</w:t>
            </w:r>
          </w:p>
        </w:tc>
        <w:tc>
          <w:tcPr>
            <w:tcW w:type="dxa" w:w="666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Deepsight weapon, or Tier 5 armor when all patterns are complete</w:t>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Final vendor</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One weekly Deepsight purchase; Master vendor offers Adepts for 25 Spoils</w:t>
            </w:r>
          </w:p>
        </w:tc>
      </w:tr>
    </w:tbl>
    <w:p>
      <w:pPr>
        <w:spacing w:after="40"/>
      </w:pPr>
    </w:p>
    <w:p>
      <w:pPr>
        <w:pStyle w:val="Heading3"/>
        <w:keepNext/>
      </w:pPr>
      <w:r>
        <w:rPr>
          <w:rFonts w:ascii="Calibri" w:hAnsi="Calibri" w:eastAsia="Calibri"/>
        </w:rPr>
        <w:t>When Salvation's Edge is not featured</w:t>
      </w:r>
    </w:p>
    <w:tbl>
      <w:tblPr>
        <w:tblStyle w:val="TableGrid"/>
        <w:tblW w:type="dxa" w:w="9360"/>
        <w:jc w:val="center"/>
        <w:tblLayout w:type="fixed"/>
        <w:tblLook w:firstColumn="1" w:firstRow="1" w:lastColumn="0" w:lastRow="0" w:noHBand="0" w:noVBand="1" w:val="04A0"/>
        <w:tblInd w:w="120" w:type="dxa"/>
      </w:tblPr>
      <w:tblGrid>
        <w:gridCol w:w="2700"/>
        <w:gridCol w:w="6660"/>
      </w:tblGrid>
      <w:tr>
        <w:trPr>
          <w:tblHeader w:val="true"/>
          <w:cantSplit/>
        </w:trPr>
        <w:tc>
          <w:tcPr>
            <w:tcW w:type="dxa" w:w="2700"/>
            <w:shd w:fill="E8EEF5"/>
            <w:vAlign w:val="center"/>
            <w:tcMar>
              <w:top w:w="80" w:type="dxa"/>
              <w:start w:w="120" w:type="dxa"/>
              <w:bottom w:w="80" w:type="dxa"/>
              <w:end w:w="120" w:type="dxa"/>
            </w:tcMar>
          </w:tcPr>
          <w:p>
            <w:pPr>
              <w:keepNext/>
              <w:spacing w:before="0" w:after="40" w:line="240" w:lineRule="auto"/>
            </w:pPr>
            <w:r>
              <w:rPr>
                <w:rFonts w:ascii="Calibri" w:hAnsi="Calibri" w:eastAsia="Calibri"/>
                <w:b/>
                <w:color w:val="18243A"/>
                <w:sz w:val="18"/>
              </w:rPr>
            </w:r>
            <w:r>
              <w:rPr>
                <w:rFonts w:ascii="Calibri" w:hAnsi="Calibri" w:eastAsia="Calibri"/>
                <w:b/>
                <w:color w:val="18243A"/>
                <w:sz w:val="18"/>
              </w:rPr>
              <w:t>Source</w:t>
            </w:r>
          </w:p>
        </w:tc>
        <w:tc>
          <w:tcPr>
            <w:tcW w:type="dxa" w:w="6660"/>
            <w:shd w:fill="E8EEF5"/>
            <w:vAlign w:val="center"/>
            <w:tcMar>
              <w:top w:w="80" w:type="dxa"/>
              <w:start w:w="120" w:type="dxa"/>
              <w:bottom w:w="80" w:type="dxa"/>
              <w:end w:w="120" w:type="dxa"/>
            </w:tcMar>
          </w:tcPr>
          <w:p>
            <w:pPr>
              <w:keepNext/>
              <w:spacing w:before="0" w:after="40" w:line="240" w:lineRule="auto"/>
            </w:pPr>
            <w:r>
              <w:rPr>
                <w:rFonts w:ascii="Calibri" w:hAnsi="Calibri" w:eastAsia="Calibri"/>
                <w:b/>
                <w:color w:val="18243A"/>
                <w:sz w:val="18"/>
              </w:rPr>
            </w:r>
            <w:r>
              <w:rPr>
                <w:rFonts w:ascii="Calibri" w:hAnsi="Calibri" w:eastAsia="Calibri"/>
                <w:b/>
                <w:color w:val="18243A"/>
                <w:sz w:val="18"/>
              </w:rPr>
              <w:t>Current reward behavior</w:t>
            </w:r>
          </w:p>
        </w:tc>
      </w:tr>
      <w:tr>
        <w:trPr>
          <w:cantSplit/>
        </w:trPr>
        <w:tc>
          <w:tcPr>
            <w:tcW w:type="dxa" w:w="2700"/>
            <w:vAlign w:val="center"/>
            <w:tcMar>
              <w:top w:w="80" w:type="dxa"/>
              <w:start w:w="120" w:type="dxa"/>
              <w:bottom w:w="80" w:type="dxa"/>
              <w:end w:w="120" w:type="dxa"/>
            </w:tcMar>
          </w:tcPr>
          <w:p>
            <w:pPr>
              <w:keepNext/>
              <w:spacing w:before="0" w:after="40" w:line="240" w:lineRule="auto"/>
            </w:pPr>
            <w:r>
              <w:rPr>
                <w:rFonts w:ascii="Calibri" w:hAnsi="Calibri" w:eastAsia="Calibri"/>
                <w:sz w:val="18"/>
              </w:rPr>
            </w:r>
            <w:r>
              <w:rPr>
                <w:rFonts w:ascii="Calibri" w:hAnsi="Calibri" w:eastAsia="Calibri"/>
                <w:sz w:val="18"/>
              </w:rPr>
              <w:t>Standard encounters</w:t>
            </w:r>
          </w:p>
        </w:tc>
        <w:tc>
          <w:tcPr>
            <w:tcW w:type="dxa" w:w="6660"/>
            <w:vAlign w:val="center"/>
            <w:tcMar>
              <w:top w:w="80" w:type="dxa"/>
              <w:start w:w="120" w:type="dxa"/>
              <w:bottom w:w="80" w:type="dxa"/>
              <w:end w:w="120" w:type="dxa"/>
            </w:tcMar>
          </w:tcPr>
          <w:p>
            <w:pPr>
              <w:keepNext/>
              <w:spacing w:before="0" w:after="40" w:line="240" w:lineRule="auto"/>
            </w:pPr>
            <w:r>
              <w:rPr>
                <w:rFonts w:ascii="Calibri" w:hAnsi="Calibri" w:eastAsia="Calibri"/>
                <w:sz w:val="18"/>
              </w:rPr>
            </w:r>
            <w:r>
              <w:rPr>
                <w:rFonts w:ascii="Calibri" w:hAnsi="Calibri" w:eastAsia="Calibri"/>
                <w:sz w:val="18"/>
              </w:rPr>
              <w:t>Chance for Deepsight weapons and Tier 3 armor</w:t>
            </w:r>
          </w:p>
        </w:tc>
      </w:tr>
      <w:tr>
        <w:trPr>
          <w:cantSplit/>
        </w:trPr>
        <w:tc>
          <w:tcPr>
            <w:tcW w:type="dxa" w:w="27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Master, challenges, and Deepsight chest</w:t>
            </w:r>
          </w:p>
        </w:tc>
        <w:tc>
          <w:tcPr>
            <w:tcW w:type="dxa" w:w="666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Deepsight weapons and Tier 5 armor</w:t>
            </w:r>
          </w:p>
        </w:tc>
      </w:tr>
    </w:tbl>
    <w:p>
      <w:pPr>
        <w:spacing w:after="40"/>
      </w:pPr>
    </w:p>
    <w:p>
      <w:r>
        <w:rPr>
          <w:rFonts w:ascii="Calibri" w:hAnsi="Calibri" w:eastAsia="Calibri"/>
        </w:rPr>
        <w:t>Do not carry forward launch-era statements that all loot is once per character, that the raid is universally farmable, or that Master challenge is always the only Adept source. Featured status now matters.</w:t>
      </w:r>
    </w:p>
    <w:p>
      <w:pPr>
        <w:pStyle w:val="Heading2"/>
        <w:keepNext/>
      </w:pPr>
      <w:r>
        <w:rPr>
          <w:rFonts w:ascii="Calibri" w:hAnsi="Calibri" w:eastAsia="Calibri"/>
        </w:rPr>
        <w:t>Euphony</w:t>
      </w:r>
    </w:p>
    <w:p>
      <w:r>
        <w:rPr>
          <w:rFonts w:ascii="Calibri" w:hAnsi="Calibri" w:eastAsia="Calibri"/>
        </w:rPr>
        <w:t>Euphony is a rare Witness drop. Triumphs listed in the Iconoclast seal increase its initial drop chance.</w:t>
      </w:r>
    </w:p>
    <w:p>
      <w:r>
        <w:rPr>
          <w:rFonts w:ascii="Calibri" w:hAnsi="Calibri" w:eastAsia="Calibri"/>
        </w:rPr>
        <w:t>Bungie's current farmability language does not explicitly promise unlimited featured-week attempts for the Exotic. Do not promise that behavior without a current live test or official clarification.</w:t>
      </w:r>
    </w:p>
    <w:p>
      <w:pPr>
        <w:pStyle w:val="Heading2"/>
        <w:keepNext/>
      </w:pPr>
      <w:r>
        <w:rPr>
          <w:rFonts w:ascii="Calibri" w:hAnsi="Calibri" w:eastAsia="Calibri"/>
        </w:rPr>
        <w:t>Memory of the Witness and Excision</w:t>
      </w:r>
    </w:p>
    <w:p>
      <w:r>
        <w:rPr>
          <w:rFonts w:ascii="Calibri" w:hAnsi="Calibri" w:eastAsia="Calibri"/>
        </w:rPr>
        <w:t xml:space="preserve">A Witness clear can grant </w:t>
      </w:r>
      <w:r>
        <w:rPr>
          <w:rFonts w:ascii="Calibri" w:hAnsi="Calibri" w:eastAsia="Calibri"/>
          <w:b/>
        </w:rPr>
        <w:t>Memory of the Witness</w:t>
      </w:r>
      <w:r>
        <w:rPr>
          <w:rFonts w:ascii="Calibri" w:hAnsi="Calibri" w:eastAsia="Calibri"/>
        </w:rPr>
        <w:t>. Use it at Excision's bonus chest for an additional Salvation's Edge Deepsight weapon; the reward prioritizes incomplete patterns.</w:t>
      </w:r>
    </w:p>
    <w:p>
      <w:r>
        <w:rPr>
          <w:rFonts w:ascii="Calibri" w:hAnsi="Calibri" w:eastAsia="Calibri"/>
        </w:rPr>
        <w:t>Community documentation describes acquisition and redemption as once per account per week, but the current reward update does not restate that limit. Check the live Director and item tooltip.</w:t>
      </w:r>
    </w:p>
    <w:p>
      <w:pPr>
        <w:pStyle w:val="Heading1"/>
        <w:keepNext/>
        <w:pageBreakBefore/>
      </w:pPr>
      <w:r>
        <w:rPr>
          <w:rFonts w:ascii="Calibri" w:hAnsi="Calibri" w:eastAsia="Calibri"/>
        </w:rPr>
        <w:t>Master, Challenges, and Seal Reference</w:t>
      </w:r>
    </w:p>
    <w:p>
      <w:pPr>
        <w:pStyle w:val="Heading2"/>
        <w:keepNext/>
      </w:pPr>
      <w:r>
        <w:rPr>
          <w:rFonts w:ascii="Calibri" w:hAnsi="Calibri" w:eastAsia="Calibri"/>
        </w:rPr>
        <w:t>Weekly encounter challenges</w:t>
      </w:r>
    </w:p>
    <w:tbl>
      <w:tblPr>
        <w:tblStyle w:val="TableGrid"/>
        <w:tblW w:type="dxa" w:w="9360"/>
        <w:jc w:val="center"/>
        <w:tblLayout w:type="fixed"/>
        <w:tblLook w:firstColumn="1" w:firstRow="1" w:lastColumn="0" w:lastRow="0" w:noHBand="0" w:noVBand="1" w:val="04A0"/>
        <w:tblInd w:w="120" w:type="dxa"/>
      </w:tblPr>
      <w:tblGrid>
        <w:gridCol w:w="2100"/>
        <w:gridCol w:w="4380"/>
        <w:gridCol w:w="2880"/>
      </w:tblGrid>
      <w:tr>
        <w:trPr>
          <w:tblHeader w:val="true"/>
          <w:cantSplit/>
        </w:trPr>
        <w:tc>
          <w:tcPr>
            <w:tcW w:type="dxa" w:w="210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Encounter</w:t>
            </w:r>
          </w:p>
        </w:tc>
        <w:tc>
          <w:tcPr>
            <w:tcW w:type="dxa" w:w="438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Challenge</w:t>
            </w:r>
          </w:p>
        </w:tc>
        <w:tc>
          <w:tcPr>
            <w:tcW w:type="dxa" w:w="288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Rule</w:t>
            </w:r>
          </w:p>
        </w:tc>
      </w:tr>
      <w:tr>
        <w:trPr>
          <w:cantSplit/>
        </w:trPr>
        <w:tc>
          <w:tcPr>
            <w:tcW w:type="dxa" w:w="21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Substratum</w:t>
            </w:r>
          </w:p>
        </w:tc>
        <w:tc>
          <w:tcPr>
            <w:tcW w:type="dxa" w:w="43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Scenic Route</w:t>
            </w:r>
          </w:p>
        </w:tc>
        <w:tc>
          <w:tcPr>
            <w:tcW w:type="dxa" w:w="28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Skip the first Devotee encountered in each routing sequence; kill the second</w:t>
            </w:r>
          </w:p>
        </w:tc>
      </w:tr>
      <w:tr>
        <w:trPr>
          <w:cantSplit/>
        </w:trPr>
        <w:tc>
          <w:tcPr>
            <w:tcW w:type="dxa" w:w="21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Dissipation</w:t>
            </w:r>
          </w:p>
        </w:tc>
        <w:tc>
          <w:tcPr>
            <w:tcW w:type="dxa" w:w="438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At Capacity</w:t>
            </w:r>
          </w:p>
        </w:tc>
        <w:tc>
          <w:tcPr>
            <w:tcW w:type="dxa" w:w="288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Every player who deposits Resonance must deposit exactly three stacks</w:t>
            </w:r>
          </w:p>
        </w:tc>
      </w:tr>
      <w:tr>
        <w:trPr>
          <w:cantSplit/>
        </w:trPr>
        <w:tc>
          <w:tcPr>
            <w:tcW w:type="dxa" w:w="21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Repository</w:t>
            </w:r>
          </w:p>
        </w:tc>
        <w:tc>
          <w:tcPr>
            <w:tcW w:type="dxa" w:w="43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Balanced Diet</w:t>
            </w:r>
          </w:p>
        </w:tc>
        <w:tc>
          <w:tcPr>
            <w:tcW w:type="dxa" w:w="28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No player collects the same Resonance type twice consecutively; persists through rooms</w:t>
            </w:r>
          </w:p>
        </w:tc>
      </w:tr>
      <w:tr>
        <w:trPr>
          <w:cantSplit/>
        </w:trPr>
        <w:tc>
          <w:tcPr>
            <w:tcW w:type="dxa" w:w="21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Verity</w:t>
            </w:r>
          </w:p>
        </w:tc>
        <w:tc>
          <w:tcPr>
            <w:tcW w:type="dxa" w:w="438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Varied Geometry</w:t>
            </w:r>
          </w:p>
        </w:tc>
        <w:tc>
          <w:tcPr>
            <w:tcW w:type="dxa" w:w="288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Do not reuse an object from the preceding round's completed three-object escape/key set</w:t>
            </w:r>
          </w:p>
        </w:tc>
      </w:tr>
      <w:tr>
        <w:trPr>
          <w:cantSplit/>
        </w:trPr>
        <w:tc>
          <w:tcPr>
            <w:tcW w:type="dxa" w:w="21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Witness</w:t>
            </w:r>
          </w:p>
        </w:tc>
        <w:tc>
          <w:tcPr>
            <w:tcW w:type="dxa" w:w="43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Coordinated Efforts</w:t>
            </w:r>
          </w:p>
        </w:tc>
        <w:tc>
          <w:tcPr>
            <w:tcW w:type="dxa" w:w="28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Break all six chest glyphs within five seconds of the first</w:t>
            </w:r>
          </w:p>
        </w:tc>
      </w:tr>
    </w:tbl>
    <w:p>
      <w:pPr>
        <w:spacing w:after="40"/>
      </w:pPr>
    </w:p>
    <w:p>
      <w:r>
        <w:rPr>
          <w:rFonts w:ascii="Calibri" w:hAnsi="Calibri" w:eastAsia="Calibri"/>
        </w:rPr>
        <w:t>Challenge availability follows the current raid/challenge rotator.</w:t>
      </w:r>
    </w:p>
    <w:p>
      <w:pPr>
        <w:pStyle w:val="Heading2"/>
        <w:keepNext/>
      </w:pPr>
      <w:r>
        <w:rPr>
          <w:rFonts w:ascii="Calibri" w:hAnsi="Calibri" w:eastAsia="Calibri"/>
        </w:rPr>
        <w:t>Static encounter Triumphs</w:t>
      </w:r>
    </w:p>
    <w:tbl>
      <w:tblPr>
        <w:tblStyle w:val="TableGrid"/>
        <w:tblW w:type="dxa" w:w="9360"/>
        <w:jc w:val="center"/>
        <w:tblLayout w:type="fixed"/>
        <w:tblLook w:firstColumn="1" w:firstRow="1" w:lastColumn="0" w:lastRow="0" w:noHBand="0" w:noVBand="1" w:val="04A0"/>
        <w:tblInd w:w="120" w:type="dxa"/>
      </w:tblPr>
      <w:tblGrid>
        <w:gridCol w:w="2100"/>
        <w:gridCol w:w="4380"/>
        <w:gridCol w:w="2880"/>
      </w:tblGrid>
      <w:tr>
        <w:trPr>
          <w:tblHeader w:val="true"/>
          <w:cantSplit/>
        </w:trPr>
        <w:tc>
          <w:tcPr>
            <w:tcW w:type="dxa" w:w="210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Encounter</w:t>
            </w:r>
          </w:p>
        </w:tc>
        <w:tc>
          <w:tcPr>
            <w:tcW w:type="dxa" w:w="438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Triumph</w:t>
            </w:r>
          </w:p>
        </w:tc>
        <w:tc>
          <w:tcPr>
            <w:tcW w:type="dxa" w:w="288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Rule</w:t>
            </w:r>
          </w:p>
        </w:tc>
      </w:tr>
      <w:tr>
        <w:trPr>
          <w:cantSplit/>
        </w:trPr>
        <w:tc>
          <w:tcPr>
            <w:tcW w:type="dxa" w:w="21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Substratum</w:t>
            </w:r>
          </w:p>
        </w:tc>
        <w:tc>
          <w:tcPr>
            <w:tcW w:type="dxa" w:w="43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Touch and Go</w:t>
            </w:r>
          </w:p>
        </w:tc>
        <w:tc>
          <w:tcPr>
            <w:tcW w:type="dxa" w:w="28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Synchronize Resonance stack progression across all six players</w:t>
            </w:r>
          </w:p>
        </w:tc>
      </w:tr>
      <w:tr>
        <w:trPr>
          <w:cantSplit/>
        </w:trPr>
        <w:tc>
          <w:tcPr>
            <w:tcW w:type="dxa" w:w="21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Dissipation</w:t>
            </w:r>
          </w:p>
        </w:tc>
        <w:tc>
          <w:tcPr>
            <w:tcW w:type="dxa" w:w="438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Changing Tactics</w:t>
            </w:r>
          </w:p>
        </w:tc>
        <w:tc>
          <w:tcPr>
            <w:tcW w:type="dxa" w:w="288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Close each conductor with Resonance collected from another wing</w:t>
            </w:r>
          </w:p>
        </w:tc>
      </w:tr>
      <w:tr>
        <w:trPr>
          <w:cantSplit/>
        </w:trPr>
        <w:tc>
          <w:tcPr>
            <w:tcW w:type="dxa" w:w="21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Repository</w:t>
            </w:r>
          </w:p>
        </w:tc>
        <w:tc>
          <w:tcPr>
            <w:tcW w:type="dxa" w:w="43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Singular Torment</w:t>
            </w:r>
          </w:p>
        </w:tc>
        <w:tc>
          <w:tcPr>
            <w:tcW w:type="dxa" w:w="28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One player lands all nine Tormentor final blows</w:t>
            </w:r>
          </w:p>
        </w:tc>
      </w:tr>
      <w:tr>
        <w:trPr>
          <w:cantSplit/>
        </w:trPr>
        <w:tc>
          <w:tcPr>
            <w:tcW w:type="dxa" w:w="21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Verity</w:t>
            </w:r>
          </w:p>
        </w:tc>
        <w:tc>
          <w:tcPr>
            <w:tcW w:type="dxa" w:w="438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Equal Distribution</w:t>
            </w:r>
          </w:p>
        </w:tc>
        <w:tc>
          <w:tcPr>
            <w:tcW w:type="dxa" w:w="288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Never deposit a shape on the same statue twice in a row; global and persistent</w:t>
            </w:r>
          </w:p>
        </w:tc>
      </w:tr>
      <w:tr>
        <w:trPr>
          <w:cantSplit/>
        </w:trPr>
        <w:tc>
          <w:tcPr>
            <w:tcW w:type="dxa" w:w="21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Witness</w:t>
            </w:r>
          </w:p>
        </w:tc>
        <w:tc>
          <w:tcPr>
            <w:tcW w:type="dxa" w:w="43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Careful Calculation</w:t>
            </w:r>
          </w:p>
        </w:tc>
        <w:tc>
          <w:tcPr>
            <w:tcW w:type="dxa" w:w="288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No player reaches x3 Resonance</w:t>
            </w:r>
          </w:p>
        </w:tc>
      </w:tr>
    </w:tbl>
    <w:p>
      <w:pPr>
        <w:spacing w:after="40"/>
      </w:pPr>
    </w:p>
    <w:p>
      <w:pPr>
        <w:pStyle w:val="Heading2"/>
        <w:keepNext/>
      </w:pPr>
      <w:r>
        <w:rPr>
          <w:rFonts w:ascii="Calibri" w:hAnsi="Calibri" w:eastAsia="Calibri"/>
        </w:rPr>
        <w:t>Ignited Light</w:t>
      </w:r>
    </w:p>
    <w:p>
      <w:r>
        <w:rPr>
          <w:rFonts w:ascii="Calibri" w:hAnsi="Calibri" w:eastAsia="Calibri"/>
        </w:rPr>
        <w:t xml:space="preserve">Complete all five encounter challenges on Master difficulty. The Triumph awards the </w:t>
      </w:r>
      <w:r>
        <w:rPr>
          <w:rFonts w:ascii="Calibri" w:hAnsi="Calibri" w:eastAsia="Calibri"/>
          <w:b/>
        </w:rPr>
        <w:t>Turmoil Engine</w:t>
      </w:r>
      <w:r>
        <w:rPr>
          <w:rFonts w:ascii="Calibri" w:hAnsi="Calibri" w:eastAsia="Calibri"/>
        </w:rPr>
        <w:t xml:space="preserve"> Sparrow.</w:t>
      </w:r>
    </w:p>
    <w:p>
      <w:r>
        <w:rPr>
          <w:rFonts w:ascii="Calibri" w:hAnsi="Calibri" w:eastAsia="Calibri"/>
        </w:rPr>
        <w:t>Update 8.0.0.7 fixed Ignited Light challenge tracking.</w:t>
      </w:r>
    </w:p>
    <w:p>
      <w:pPr>
        <w:pStyle w:val="Heading2"/>
        <w:keepNext/>
      </w:pPr>
      <w:r>
        <w:rPr>
          <w:rFonts w:ascii="Calibri" w:hAnsi="Calibri" w:eastAsia="Calibri"/>
        </w:rPr>
        <w:t>Completion checklist</w:t>
      </w:r>
    </w:p>
    <w:tbl>
      <w:tblPr>
        <w:tblStyle w:val="TableGrid"/>
        <w:tblW w:type="dxa" w:w="9360"/>
        <w:jc w:val="center"/>
        <w:tblLayout w:type="fixed"/>
        <w:tblLook w:firstColumn="1" w:firstRow="1" w:lastColumn="0" w:lastRow="0" w:noHBand="0" w:noVBand="1" w:val="04A0"/>
        <w:tblInd w:w="120" w:type="dxa"/>
      </w:tblPr>
      <w:tblGrid>
        <w:gridCol w:w="2700"/>
        <w:gridCol w:w="6660"/>
      </w:tblGrid>
      <w:tr>
        <w:trPr>
          <w:tblHeader w:val="true"/>
          <w:cantSplit/>
        </w:trPr>
        <w:tc>
          <w:tcPr>
            <w:tcW w:type="dxa" w:w="270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Category</w:t>
            </w:r>
          </w:p>
        </w:tc>
        <w:tc>
          <w:tcPr>
            <w:tcW w:type="dxa" w:w="666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Checklist</w:t>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Core clears</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 Salvation's Edge clear □ Master Difficulty □ Ignited Light</w:t>
            </w:r>
          </w:p>
        </w:tc>
      </w:tr>
      <w:tr>
        <w:trPr>
          <w:cantSplit/>
        </w:trPr>
        <w:tc>
          <w:tcPr>
            <w:tcW w:type="dxa" w:w="27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Weekly challenges</w:t>
            </w:r>
          </w:p>
        </w:tc>
        <w:tc>
          <w:tcPr>
            <w:tcW w:type="dxa" w:w="666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 Scenic Route □ At Capacity □ Balanced Diet □ Varied Geometry □ Coordinated Efforts</w:t>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Encounter Triumphs</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 Touch and Go □ Changing Tactics □ Singular Torment □ Equal Distribution □ Careful Calculation</w:t>
            </w:r>
          </w:p>
        </w:tc>
      </w:tr>
      <w:tr>
        <w:trPr>
          <w:cantSplit/>
        </w:trPr>
        <w:tc>
          <w:tcPr>
            <w:tcW w:type="dxa" w:w="27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Exploration</w:t>
            </w:r>
          </w:p>
        </w:tc>
        <w:tc>
          <w:tcPr>
            <w:tcW w:type="dxa" w:w="666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 Hidden chest 1 □ Hidden chest 2 □ Fragmented Truths □ Deepsight conductors 1/3/5</w:t>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Optional side puzzle</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 Conductors 2/4 □ Rubicon lore progress — live-check prerequisite/reward</w:t>
            </w:r>
          </w:p>
        </w:tc>
      </w:tr>
      <w:tr>
        <w:trPr>
          <w:cantSplit/>
        </w:trPr>
        <w:tc>
          <w:tcPr>
            <w:tcW w:type="dxa" w:w="27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Collections</w:t>
            </w:r>
          </w:p>
        </w:tc>
        <w:tc>
          <w:tcPr>
            <w:tcW w:type="dxa" w:w="666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 All weapon patterns □ Euphony □ Class armor set</w:t>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Current collectible</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 Salvation's Edge Raider's Effigy for Under the Rug</w:t>
            </w:r>
          </w:p>
        </w:tc>
      </w:tr>
      <w:tr>
        <w:trPr>
          <w:cantSplit/>
        </w:trPr>
        <w:tc>
          <w:tcPr>
            <w:tcW w:type="dxa" w:w="27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Fireteam clears</w:t>
            </w:r>
          </w:p>
        </w:tc>
        <w:tc>
          <w:tcPr>
            <w:tcW w:type="dxa" w:w="666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 Clan □ Same class □ Arc □ Solar □ Void □ Stasis □ Strand □ Prismatic</w:t>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Flawless</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 At All Costs — no fireteam deaths and no return to orbit</w:t>
            </w:r>
          </w:p>
        </w:tc>
      </w:tr>
    </w:tbl>
    <w:p>
      <w:pPr>
        <w:spacing w:after="40"/>
      </w:pPr>
    </w:p>
    <w:p>
      <w:pPr>
        <w:pStyle w:val="Heading1"/>
        <w:keepNext/>
        <w:pageBreakBefore/>
      </w:pPr>
      <w:r>
        <w:rPr>
          <w:rFonts w:ascii="Calibri" w:hAnsi="Calibri" w:eastAsia="Calibri"/>
        </w:rPr>
        <w:t>Pull Checklist</w:t>
      </w:r>
    </w:p>
    <w:p>
      <w:pPr>
        <w:pStyle w:val="Heading2"/>
        <w:keepNext/>
      </w:pPr>
      <w:r>
        <w:rPr>
          <w:rFonts w:ascii="Calibri" w:hAnsi="Calibri" w:eastAsia="Calibri"/>
        </w:rPr>
        <w:t>Substratum</w:t>
      </w:r>
    </w:p>
    <w:p>
      <w:pPr>
        <w:numPr>
          <w:ilvl w:val="0"/>
          <w:numId w:val="86"/>
        </w:numPr>
        <w:pStyle w:val="ListBullet"/>
      </w:pPr>
      <w:r>
        <w:rPr>
          <w:rFonts w:ascii="Calibri" w:hAnsi="Calibri" w:eastAsia="Calibri"/>
        </w:rPr>
        <w:t>Two route groups of three.</w:t>
      </w:r>
    </w:p>
    <w:p>
      <w:pPr>
        <w:numPr>
          <w:ilvl w:val="0"/>
          <w:numId w:val="86"/>
        </w:numPr>
        <w:pStyle w:val="ListBullet"/>
      </w:pPr>
      <w:r>
        <w:rPr>
          <w:rFonts w:ascii="Calibri" w:hAnsi="Calibri" w:eastAsia="Calibri"/>
        </w:rPr>
        <w:t>Quantum Minotaur → opposite Keeper → next door.</w:t>
      </w:r>
    </w:p>
    <w:p>
      <w:pPr>
        <w:numPr>
          <w:ilvl w:val="0"/>
          <w:numId w:val="86"/>
        </w:numPr>
        <w:pStyle w:val="ListBullet"/>
      </w:pPr>
      <w:r>
        <w:rPr>
          <w:rFonts w:ascii="Calibri" w:hAnsi="Calibri" w:eastAsia="Calibri"/>
        </w:rPr>
        <w:t>Record both Devotee room names.</w:t>
      </w:r>
    </w:p>
    <w:p>
      <w:pPr>
        <w:numPr>
          <w:ilvl w:val="0"/>
          <w:numId w:val="86"/>
        </w:numPr>
        <w:pStyle w:val="ListBullet"/>
      </w:pPr>
      <w:r>
        <w:rPr>
          <w:rFonts w:ascii="Calibri" w:hAnsi="Calibri" w:eastAsia="Calibri"/>
        </w:rPr>
        <w:t>Kill two center Tormentors per cycle.</w:t>
      </w:r>
    </w:p>
    <w:p>
      <w:pPr>
        <w:numPr>
          <w:ilvl w:val="0"/>
          <w:numId w:val="86"/>
        </w:numPr>
        <w:pStyle w:val="ListBullet"/>
      </w:pPr>
      <w:r>
        <w:rPr>
          <w:rFonts w:ascii="Calibri" w:hAnsi="Calibri" w:eastAsia="Calibri"/>
        </w:rPr>
        <w:t>Two powered sender rooms; close two conductors.</w:t>
      </w:r>
    </w:p>
    <w:p>
      <w:pPr>
        <w:numPr>
          <w:ilvl w:val="0"/>
          <w:numId w:val="86"/>
        </w:numPr>
        <w:pStyle w:val="ListBullet"/>
      </w:pPr>
      <w:r>
        <w:rPr>
          <w:rFonts w:ascii="Calibri" w:hAnsi="Calibri" w:eastAsia="Calibri"/>
        </w:rPr>
        <w:t>Bank and repeat three cycles.</w:t>
      </w:r>
    </w:p>
    <w:p>
      <w:pPr>
        <w:numPr>
          <w:ilvl w:val="0"/>
          <w:numId w:val="86"/>
        </w:numPr>
        <w:pStyle w:val="ListBullet"/>
      </w:pPr>
      <w:r>
        <w:rPr>
          <w:rFonts w:ascii="Calibri" w:hAnsi="Calibri" w:eastAsia="Calibri"/>
        </w:rPr>
        <w:t>Challenge: skip first Devotee; kill second.</w:t>
      </w:r>
    </w:p>
    <w:p>
      <w:pPr>
        <w:pStyle w:val="Heading2"/>
        <w:keepNext/>
      </w:pPr>
      <w:r>
        <w:rPr>
          <w:rFonts w:ascii="Calibri" w:hAnsi="Calibri" w:eastAsia="Calibri"/>
        </w:rPr>
        <w:t>Dissipation</w:t>
      </w:r>
    </w:p>
    <w:p>
      <w:pPr>
        <w:numPr>
          <w:ilvl w:val="0"/>
          <w:numId w:val="87"/>
        </w:numPr>
        <w:pStyle w:val="ListBullet"/>
      </w:pPr>
      <w:r>
        <w:rPr>
          <w:rFonts w:ascii="Calibri" w:hAnsi="Calibri" w:eastAsia="Calibri"/>
        </w:rPr>
        <w:t>Three wing pairs.</w:t>
      </w:r>
    </w:p>
    <w:p>
      <w:pPr>
        <w:numPr>
          <w:ilvl w:val="0"/>
          <w:numId w:val="87"/>
        </w:numPr>
        <w:pStyle w:val="ListBullet"/>
      </w:pPr>
      <w:r>
        <w:rPr>
          <w:rFonts w:ascii="Calibri" w:hAnsi="Calibri" w:eastAsia="Calibri"/>
        </w:rPr>
        <w:t>Called players center; everyone clears every Blight.</w:t>
      </w:r>
    </w:p>
    <w:p>
      <w:pPr>
        <w:numPr>
          <w:ilvl w:val="0"/>
          <w:numId w:val="87"/>
        </w:numPr>
        <w:pStyle w:val="ListBullet"/>
      </w:pPr>
      <w:r>
        <w:rPr>
          <w:rFonts w:ascii="Calibri" w:hAnsi="Calibri" w:eastAsia="Calibri"/>
        </w:rPr>
        <w:t>Break forehead for Stolen Favor.</w:t>
      </w:r>
    </w:p>
    <w:p>
      <w:pPr>
        <w:numPr>
          <w:ilvl w:val="0"/>
          <w:numId w:val="87"/>
        </w:numPr>
        <w:pStyle w:val="ListBullet"/>
      </w:pPr>
      <w:r>
        <w:rPr>
          <w:rFonts w:ascii="Calibri" w:hAnsi="Calibri" w:eastAsia="Calibri"/>
        </w:rPr>
        <w:t>Read all three conductors.</w:t>
      </w:r>
    </w:p>
    <w:p>
      <w:pPr>
        <w:numPr>
          <w:ilvl w:val="0"/>
          <w:numId w:val="87"/>
        </w:numPr>
        <w:pStyle w:val="ListBullet"/>
      </w:pPr>
      <w:r>
        <w:rPr>
          <w:rFonts w:ascii="Calibri" w:hAnsi="Calibri" w:eastAsia="Calibri"/>
        </w:rPr>
        <w:t>Finish intended pickups; collect the required type last; closer arms and catches. Wrong type wipes.</w:t>
      </w:r>
    </w:p>
    <w:p>
      <w:pPr>
        <w:numPr>
          <w:ilvl w:val="0"/>
          <w:numId w:val="87"/>
        </w:numPr>
        <w:pStyle w:val="ListBullet"/>
      </w:pPr>
      <w:r>
        <w:rPr>
          <w:rFonts w:ascii="Calibri" w:hAnsi="Calibri" w:eastAsia="Calibri"/>
        </w:rPr>
        <w:t>Bank enough time before final stand.</w:t>
      </w:r>
    </w:p>
    <w:p>
      <w:pPr>
        <w:numPr>
          <w:ilvl w:val="0"/>
          <w:numId w:val="87"/>
        </w:numPr>
        <w:pStyle w:val="ListBullet"/>
      </w:pPr>
      <w:r>
        <w:rPr>
          <w:rFonts w:ascii="Calibri" w:hAnsi="Calibri" w:eastAsia="Calibri"/>
        </w:rPr>
        <w:t>Challenge: every player who deposits Resonance must deposit exactly three stacks.</w:t>
      </w:r>
    </w:p>
    <w:p>
      <w:pPr>
        <w:pStyle w:val="Heading2"/>
        <w:keepNext/>
      </w:pPr>
      <w:r>
        <w:rPr>
          <w:rFonts w:ascii="Calibri" w:hAnsi="Calibri" w:eastAsia="Calibri"/>
        </w:rPr>
        <w:t>Repository</w:t>
      </w:r>
    </w:p>
    <w:p>
      <w:pPr>
        <w:numPr>
          <w:ilvl w:val="0"/>
          <w:numId w:val="88"/>
        </w:numPr>
        <w:pStyle w:val="ListBullet"/>
      </w:pPr>
      <w:r>
        <w:rPr>
          <w:rFonts w:ascii="Calibri" w:hAnsi="Calibri" w:eastAsia="Calibri"/>
        </w:rPr>
        <w:t>Deposit opening Resonance.</w:t>
      </w:r>
    </w:p>
    <w:p>
      <w:pPr>
        <w:numPr>
          <w:ilvl w:val="0"/>
          <w:numId w:val="88"/>
        </w:numPr>
        <w:pStyle w:val="ListBullet"/>
      </w:pPr>
      <w:r>
        <w:rPr>
          <w:rFonts w:ascii="Calibri" w:hAnsi="Calibri" w:eastAsia="Calibri"/>
        </w:rPr>
        <w:t>Three closers finish Tormentors.</w:t>
      </w:r>
    </w:p>
    <w:p>
      <w:pPr>
        <w:numPr>
          <w:ilvl w:val="0"/>
          <w:numId w:val="88"/>
        </w:numPr>
        <w:pStyle w:val="ListBullet"/>
      </w:pPr>
      <w:r>
        <w:rPr>
          <w:rFonts w:ascii="Calibri" w:hAnsi="Calibri" w:eastAsia="Calibri"/>
        </w:rPr>
        <w:t>Sources: left triangle, middle circle, right square.</w:t>
      </w:r>
    </w:p>
    <w:p>
      <w:pPr>
        <w:numPr>
          <w:ilvl w:val="0"/>
          <w:numId w:val="88"/>
        </w:numPr>
        <w:pStyle w:val="ListBullet"/>
      </w:pPr>
      <w:r>
        <w:rPr>
          <w:rFonts w:ascii="Calibri" w:hAnsi="Calibri" w:eastAsia="Calibri"/>
        </w:rPr>
        <w:t>Wires: straight → left/middle cross → full rotation.</w:t>
      </w:r>
    </w:p>
    <w:p>
      <w:pPr>
        <w:numPr>
          <w:ilvl w:val="0"/>
          <w:numId w:val="88"/>
        </w:numPr>
        <w:pStyle w:val="ListBullet"/>
      </w:pPr>
      <w:r>
        <w:rPr>
          <w:rFonts w:ascii="Calibri" w:hAnsi="Calibri" w:eastAsia="Calibri"/>
        </w:rPr>
        <w:t>Finish intended pickups before closing; confirm each closer's required buff.</w:t>
      </w:r>
    </w:p>
    <w:p>
      <w:pPr>
        <w:numPr>
          <w:ilvl w:val="0"/>
          <w:numId w:val="88"/>
        </w:numPr>
        <w:pStyle w:val="ListBullet"/>
      </w:pPr>
      <w:r>
        <w:rPr>
          <w:rFonts w:ascii="Calibri" w:hAnsi="Calibri" w:eastAsia="Calibri"/>
        </w:rPr>
        <w:t>Bank, clear rear, kill Unstoppable.</w:t>
      </w:r>
    </w:p>
    <w:p>
      <w:pPr>
        <w:numPr>
          <w:ilvl w:val="0"/>
          <w:numId w:val="88"/>
        </w:numPr>
        <w:pStyle w:val="ListBullet"/>
      </w:pPr>
      <w:r>
        <w:rPr>
          <w:rFonts w:ascii="Calibri" w:hAnsi="Calibri" w:eastAsia="Calibri"/>
        </w:rPr>
        <w:t>Challenge: remember last pickup type across rooms.</w:t>
      </w:r>
    </w:p>
    <w:p>
      <w:pPr>
        <w:pStyle w:val="Heading2"/>
        <w:keepNext/>
      </w:pPr>
      <w:r>
        <w:rPr>
          <w:rFonts w:ascii="Calibri" w:hAnsi="Calibri" w:eastAsia="Calibri"/>
        </w:rPr>
        <w:t>Verity</w:t>
      </w:r>
    </w:p>
    <w:p>
      <w:pPr>
        <w:numPr>
          <w:ilvl w:val="0"/>
          <w:numId w:val="89"/>
        </w:numPr>
        <w:pStyle w:val="ListBullet"/>
      </w:pPr>
      <w:r>
        <w:rPr>
          <w:rFonts w:ascii="Calibri" w:hAnsi="Calibri" w:eastAsia="Calibri"/>
        </w:rPr>
        <w:t>Shadows on; distinct armor and Ghosts.</w:t>
      </w:r>
    </w:p>
    <w:p>
      <w:pPr>
        <w:numPr>
          <w:ilvl w:val="0"/>
          <w:numId w:val="89"/>
        </w:numPr>
        <w:pStyle w:val="ListBullet"/>
      </w:pPr>
      <w:r>
        <w:rPr>
          <w:rFonts w:ascii="Calibri" w:hAnsi="Calibri" w:eastAsia="Calibri"/>
        </w:rPr>
        <w:t>Master: all six bring an Unstoppable stun unless the live activity confirms otherwise.</w:t>
      </w:r>
    </w:p>
    <w:p>
      <w:pPr>
        <w:numPr>
          <w:ilvl w:val="0"/>
          <w:numId w:val="89"/>
        </w:numPr>
        <w:pStyle w:val="ListBullet"/>
      </w:pPr>
      <w:r>
        <w:rPr>
          <w:rFonts w:ascii="Calibri" w:hAnsi="Calibri" w:eastAsia="Calibri"/>
        </w:rPr>
        <w:t>Inside calls position, base, and second opening shape.</w:t>
      </w:r>
    </w:p>
    <w:p>
      <w:pPr>
        <w:numPr>
          <w:ilvl w:val="0"/>
          <w:numId w:val="89"/>
        </w:numPr>
        <w:pStyle w:val="ListBullet"/>
      </w:pPr>
      <w:r>
        <w:rPr>
          <w:rFonts w:ascii="Calibri" w:hAnsi="Calibri" w:eastAsia="Calibri"/>
        </w:rPr>
        <w:t>Stage to double-base; use the correct ordered Pass 1 / Pass 2 branch.</w:t>
      </w:r>
    </w:p>
    <w:p>
      <w:pPr>
        <w:numPr>
          <w:ilvl w:val="0"/>
          <w:numId w:val="89"/>
        </w:numPr>
        <w:pStyle w:val="ListBullet"/>
      </w:pPr>
      <w:r>
        <w:rPr>
          <w:rFonts w:ascii="Calibri" w:hAnsi="Calibri" w:eastAsia="Calibri"/>
        </w:rPr>
        <w:t>Both opening instances transfer out before key formation.</w:t>
      </w:r>
    </w:p>
    <w:p>
      <w:pPr>
        <w:numPr>
          <w:ilvl w:val="0"/>
          <w:numId w:val="89"/>
        </w:numPr>
        <w:pStyle w:val="ListBullet"/>
      </w:pPr>
      <w:r>
        <w:rPr>
          <w:rFonts w:ascii="Calibri" w:hAnsi="Calibri" w:eastAsia="Calibri"/>
        </w:rPr>
        <w:t>Outside has one dissector; fixed Knight drops C/T/S.</w:t>
      </w:r>
    </w:p>
    <w:p>
      <w:pPr>
        <w:numPr>
          <w:ilvl w:val="0"/>
          <w:numId w:val="89"/>
        </w:numPr>
        <w:pStyle w:val="ListBullet"/>
      </w:pPr>
      <w:r>
        <w:rPr>
          <w:rFonts w:ascii="Calibri" w:hAnsi="Calibri" w:eastAsia="Calibri"/>
        </w:rPr>
        <w:t>Outside Knight wave → two Unstoppable Ogres → next Knight wave.</w:t>
      </w:r>
    </w:p>
    <w:p>
      <w:pPr>
        <w:numPr>
          <w:ilvl w:val="0"/>
          <w:numId w:val="89"/>
        </w:numPr>
        <w:pStyle w:val="ListBullet"/>
      </w:pPr>
      <w:r>
        <w:rPr>
          <w:rFonts w:ascii="Calibri" w:hAnsi="Calibri" w:eastAsia="Calibri"/>
        </w:rPr>
        <w:t>"Witness notices" = stop shape deposits; resume only after all three revives and a held-buff/wall/destination recheck.</w:t>
      </w:r>
    </w:p>
    <w:p>
      <w:pPr>
        <w:numPr>
          <w:ilvl w:val="0"/>
          <w:numId w:val="89"/>
        </w:numPr>
        <w:pStyle w:val="ListBullet"/>
      </w:pPr>
      <w:r>
        <w:rPr>
          <w:rFonts w:ascii="Calibri" w:hAnsi="Calibri" w:eastAsia="Calibri"/>
        </w:rPr>
        <w:t>Ghosts match owner to Guardian statue.</w:t>
      </w:r>
    </w:p>
    <w:p>
      <w:pPr>
        <w:numPr>
          <w:ilvl w:val="0"/>
          <w:numId w:val="89"/>
        </w:numPr>
        <w:pStyle w:val="ListBullet"/>
      </w:pPr>
      <w:r>
        <w:rPr>
          <w:rFonts w:ascii="Calibri" w:hAnsi="Calibri" w:eastAsia="Calibri"/>
        </w:rPr>
        <w:t>After all three escapes, kill both final Unstoppable Ogres and remaining adds before the five-player Ghost phase.</w:t>
      </w:r>
    </w:p>
    <w:p>
      <w:pPr>
        <w:numPr>
          <w:ilvl w:val="0"/>
          <w:numId w:val="89"/>
        </w:numPr>
        <w:pStyle w:val="ListBullet"/>
      </w:pPr>
      <w:r>
        <w:rPr>
          <w:rFonts w:ascii="Calibri" w:hAnsi="Calibri" w:eastAsia="Calibri"/>
        </w:rPr>
        <w:t>Challenge: mixed → normal solve plus one pure-shape transfer → mixed; no object repeats across consecutive rounds.</w:t>
      </w:r>
    </w:p>
    <w:p>
      <w:pPr>
        <w:numPr>
          <w:ilvl w:val="0"/>
          <w:numId w:val="89"/>
        </w:numPr>
        <w:pStyle w:val="ListBullet"/>
      </w:pPr>
      <w:r>
        <w:rPr>
          <w:rFonts w:ascii="Calibri" w:hAnsi="Calibri" w:eastAsia="Calibri"/>
        </w:rPr>
        <w:t>Triumph: one global last-statue tracker.</w:t>
      </w:r>
    </w:p>
    <w:p>
      <w:pPr>
        <w:pStyle w:val="Heading2"/>
        <w:keepNext/>
      </w:pPr>
      <w:r>
        <w:rPr>
          <w:rFonts w:ascii="Calibri" w:hAnsi="Calibri" w:eastAsia="Calibri"/>
        </w:rPr>
        <w:t>Witness</w:t>
      </w:r>
    </w:p>
    <w:p>
      <w:pPr>
        <w:numPr>
          <w:ilvl w:val="0"/>
          <w:numId w:val="90"/>
        </w:numPr>
        <w:pStyle w:val="ListBullet"/>
      </w:pPr>
      <w:r>
        <w:rPr>
          <w:rFonts w:ascii="Calibri" w:hAnsi="Calibri" w:eastAsia="Calibri"/>
        </w:rPr>
        <w:t>Separate target cuff read from native hand zone.</w:t>
      </w:r>
    </w:p>
    <w:p>
      <w:pPr>
        <w:numPr>
          <w:ilvl w:val="0"/>
          <w:numId w:val="90"/>
        </w:numPr>
        <w:pStyle w:val="ListBullet"/>
      </w:pPr>
      <w:r>
        <w:rPr>
          <w:rFonts w:ascii="Calibri" w:hAnsi="Calibri" w:eastAsia="Calibri"/>
        </w:rPr>
        <w:t>Floor/up grants Spherical; suspended/down grants Pyramidal; horizontal grants Hexahedron.</w:t>
      </w:r>
    </w:p>
    <w:p>
      <w:pPr>
        <w:numPr>
          <w:ilvl w:val="0"/>
          <w:numId w:val="90"/>
        </w:numPr>
        <w:pStyle w:val="ListBullet"/>
      </w:pPr>
      <w:r>
        <w:rPr>
          <w:rFonts w:ascii="Calibri" w:hAnsi="Calibri" w:eastAsia="Calibri"/>
        </w:rPr>
        <w:t>Last broken hand controls the test.</w:t>
      </w:r>
    </w:p>
    <w:p>
      <w:pPr>
        <w:numPr>
          <w:ilvl w:val="0"/>
          <w:numId w:val="90"/>
        </w:numPr>
        <w:pStyle w:val="ListBullet"/>
      </w:pPr>
      <w:r>
        <w:rPr>
          <w:rFonts w:ascii="Calibri" w:hAnsi="Calibri" w:eastAsia="Calibri"/>
        </w:rPr>
        <w:t>Six glyphs raise damage.</w:t>
      </w:r>
    </w:p>
    <w:p>
      <w:pPr>
        <w:numPr>
          <w:ilvl w:val="0"/>
          <w:numId w:val="90"/>
        </w:numPr>
        <w:pStyle w:val="ListBullet"/>
      </w:pPr>
      <w:r>
        <w:rPr>
          <w:rFonts w:ascii="Calibri" w:hAnsi="Calibri" w:eastAsia="Calibri"/>
        </w:rPr>
        <w:t>One damage caller watches safe halves and jump cue.</w:t>
      </w:r>
    </w:p>
    <w:p>
      <w:pPr>
        <w:numPr>
          <w:ilvl w:val="0"/>
          <w:numId w:val="90"/>
        </w:numPr>
        <w:pStyle w:val="ListBullet"/>
      </w:pPr>
      <w:r>
        <w:rPr>
          <w:rFonts w:ascii="Calibri" w:hAnsi="Calibri" w:eastAsia="Calibri"/>
        </w:rPr>
        <w:t>Challenge: six held Glyphbreakers, one countdown.</w:t>
      </w:r>
    </w:p>
    <w:p>
      <w:pPr>
        <w:pStyle w:val="Heading1"/>
        <w:keepNext/>
        <w:pageBreakBefore/>
      </w:pPr>
      <w:r>
        <w:rPr>
          <w:rFonts w:ascii="Calibri" w:hAnsi="Calibri" w:eastAsia="Calibri"/>
        </w:rPr>
        <w:t>Blank Assignment Sheet</w:t>
      </w:r>
    </w:p>
    <w:tbl>
      <w:tblPr>
        <w:tblStyle w:val="TableGrid"/>
        <w:tblW w:type="dxa" w:w="9360"/>
        <w:jc w:val="center"/>
        <w:tblLayout w:type="fixed"/>
        <w:tblLook w:firstColumn="1" w:firstRow="1" w:lastColumn="0" w:lastRow="0" w:noHBand="0" w:noVBand="1" w:val="04A0"/>
        <w:tblInd w:w="120" w:type="dxa"/>
      </w:tblPr>
      <w:tblGrid>
        <w:gridCol w:w="2100"/>
        <w:gridCol w:w="4380"/>
        <w:gridCol w:w="2880"/>
      </w:tblGrid>
      <w:tr>
        <w:trPr>
          <w:tblHeader w:val="true"/>
          <w:cantSplit/>
        </w:trPr>
        <w:tc>
          <w:tcPr>
            <w:tcW w:type="dxa" w:w="210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Seat</w:t>
            </w:r>
          </w:p>
        </w:tc>
        <w:tc>
          <w:tcPr>
            <w:tcW w:type="dxa" w:w="438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Player</w:t>
            </w:r>
          </w:p>
        </w:tc>
        <w:tc>
          <w:tcPr>
            <w:tcW w:type="dxa" w:w="288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Encounter changes / notes</w:t>
            </w:r>
          </w:p>
        </w:tc>
      </w:tr>
      <w:tr>
        <w:trPr>
          <w:cantSplit/>
        </w:trPr>
        <w:tc>
          <w:tcPr>
            <w:tcW w:type="dxa" w:w="21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P1</w:t>
            </w:r>
          </w:p>
        </w:tc>
        <w:tc>
          <w:tcPr>
            <w:tcW w:type="dxa" w:w="4380"/>
            <w:vAlign w:val="center"/>
            <w:tcMar>
              <w:top w:w="80" w:type="dxa"/>
              <w:start w:w="120" w:type="dxa"/>
              <w:bottom w:w="80" w:type="dxa"/>
              <w:end w:w="120" w:type="dxa"/>
            </w:tcMar>
          </w:tcPr>
          <w:p>
            <w:pPr>
              <w:spacing w:before="0" w:after="40" w:line="240" w:lineRule="auto"/>
            </w:pPr>
            <w:r>
              <w:rPr>
                <w:rFonts w:ascii="Calibri" w:hAnsi="Calibri" w:eastAsia="Calibri"/>
                <w:sz w:val="18"/>
              </w:rPr>
            </w:r>
          </w:p>
        </w:tc>
        <w:tc>
          <w:tcPr>
            <w:tcW w:type="dxa" w:w="2880"/>
            <w:vAlign w:val="center"/>
            <w:tcMar>
              <w:top w:w="80" w:type="dxa"/>
              <w:start w:w="120" w:type="dxa"/>
              <w:bottom w:w="80" w:type="dxa"/>
              <w:end w:w="120" w:type="dxa"/>
            </w:tcMar>
          </w:tcPr>
          <w:p>
            <w:pPr>
              <w:spacing w:before="0" w:after="40" w:line="240" w:lineRule="auto"/>
            </w:pPr>
            <w:r>
              <w:rPr>
                <w:rFonts w:ascii="Calibri" w:hAnsi="Calibri" w:eastAsia="Calibri"/>
                <w:sz w:val="18"/>
              </w:rPr>
            </w:r>
          </w:p>
        </w:tc>
      </w:tr>
      <w:tr>
        <w:trPr>
          <w:cantSplit/>
        </w:trPr>
        <w:tc>
          <w:tcPr>
            <w:tcW w:type="dxa" w:w="21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P2</w:t>
            </w:r>
          </w:p>
        </w:tc>
        <w:tc>
          <w:tcPr>
            <w:tcW w:type="dxa" w:w="438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p>
        </w:tc>
        <w:tc>
          <w:tcPr>
            <w:tcW w:type="dxa" w:w="288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p>
        </w:tc>
      </w:tr>
      <w:tr>
        <w:trPr>
          <w:cantSplit/>
        </w:trPr>
        <w:tc>
          <w:tcPr>
            <w:tcW w:type="dxa" w:w="21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P3</w:t>
            </w:r>
          </w:p>
        </w:tc>
        <w:tc>
          <w:tcPr>
            <w:tcW w:type="dxa" w:w="4380"/>
            <w:vAlign w:val="center"/>
            <w:tcMar>
              <w:top w:w="80" w:type="dxa"/>
              <w:start w:w="120" w:type="dxa"/>
              <w:bottom w:w="80" w:type="dxa"/>
              <w:end w:w="120" w:type="dxa"/>
            </w:tcMar>
          </w:tcPr>
          <w:p>
            <w:pPr>
              <w:spacing w:before="0" w:after="40" w:line="240" w:lineRule="auto"/>
            </w:pPr>
            <w:r>
              <w:rPr>
                <w:rFonts w:ascii="Calibri" w:hAnsi="Calibri" w:eastAsia="Calibri"/>
                <w:sz w:val="18"/>
              </w:rPr>
            </w:r>
          </w:p>
        </w:tc>
        <w:tc>
          <w:tcPr>
            <w:tcW w:type="dxa" w:w="2880"/>
            <w:vAlign w:val="center"/>
            <w:tcMar>
              <w:top w:w="80" w:type="dxa"/>
              <w:start w:w="120" w:type="dxa"/>
              <w:bottom w:w="80" w:type="dxa"/>
              <w:end w:w="120" w:type="dxa"/>
            </w:tcMar>
          </w:tcPr>
          <w:p>
            <w:pPr>
              <w:spacing w:before="0" w:after="40" w:line="240" w:lineRule="auto"/>
            </w:pPr>
            <w:r>
              <w:rPr>
                <w:rFonts w:ascii="Calibri" w:hAnsi="Calibri" w:eastAsia="Calibri"/>
                <w:sz w:val="18"/>
              </w:rPr>
            </w:r>
          </w:p>
        </w:tc>
      </w:tr>
      <w:tr>
        <w:trPr>
          <w:cantSplit/>
        </w:trPr>
        <w:tc>
          <w:tcPr>
            <w:tcW w:type="dxa" w:w="21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P4</w:t>
            </w:r>
          </w:p>
        </w:tc>
        <w:tc>
          <w:tcPr>
            <w:tcW w:type="dxa" w:w="438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p>
        </w:tc>
        <w:tc>
          <w:tcPr>
            <w:tcW w:type="dxa" w:w="288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p>
        </w:tc>
      </w:tr>
      <w:tr>
        <w:trPr>
          <w:cantSplit/>
        </w:trPr>
        <w:tc>
          <w:tcPr>
            <w:tcW w:type="dxa" w:w="21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P5</w:t>
            </w:r>
          </w:p>
        </w:tc>
        <w:tc>
          <w:tcPr>
            <w:tcW w:type="dxa" w:w="4380"/>
            <w:vAlign w:val="center"/>
            <w:tcMar>
              <w:top w:w="80" w:type="dxa"/>
              <w:start w:w="120" w:type="dxa"/>
              <w:bottom w:w="80" w:type="dxa"/>
              <w:end w:w="120" w:type="dxa"/>
            </w:tcMar>
          </w:tcPr>
          <w:p>
            <w:pPr>
              <w:spacing w:before="0" w:after="40" w:line="240" w:lineRule="auto"/>
            </w:pPr>
            <w:r>
              <w:rPr>
                <w:rFonts w:ascii="Calibri" w:hAnsi="Calibri" w:eastAsia="Calibri"/>
                <w:sz w:val="18"/>
              </w:rPr>
            </w:r>
          </w:p>
        </w:tc>
        <w:tc>
          <w:tcPr>
            <w:tcW w:type="dxa" w:w="2880"/>
            <w:vAlign w:val="center"/>
            <w:tcMar>
              <w:top w:w="80" w:type="dxa"/>
              <w:start w:w="120" w:type="dxa"/>
              <w:bottom w:w="80" w:type="dxa"/>
              <w:end w:w="120" w:type="dxa"/>
            </w:tcMar>
          </w:tcPr>
          <w:p>
            <w:pPr>
              <w:spacing w:before="0" w:after="40" w:line="240" w:lineRule="auto"/>
            </w:pPr>
            <w:r>
              <w:rPr>
                <w:rFonts w:ascii="Calibri" w:hAnsi="Calibri" w:eastAsia="Calibri"/>
                <w:sz w:val="18"/>
              </w:rPr>
            </w:r>
          </w:p>
        </w:tc>
      </w:tr>
      <w:tr>
        <w:trPr>
          <w:cantSplit/>
        </w:trPr>
        <w:tc>
          <w:tcPr>
            <w:tcW w:type="dxa" w:w="21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b/>
                <w:sz w:val="18"/>
              </w:rPr>
              <w:t>P6</w:t>
            </w:r>
          </w:p>
        </w:tc>
        <w:tc>
          <w:tcPr>
            <w:tcW w:type="dxa" w:w="438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p>
        </w:tc>
        <w:tc>
          <w:tcPr>
            <w:tcW w:type="dxa" w:w="288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p>
        </w:tc>
      </w:tr>
    </w:tbl>
    <w:p>
      <w:pPr>
        <w:spacing w:after="40"/>
      </w:pPr>
    </w:p>
    <w:p>
      <w:pPr>
        <w:pStyle w:val="Heading2"/>
        <w:keepNext/>
      </w:pPr>
      <w:r>
        <w:rPr>
          <w:rFonts w:ascii="Calibri" w:hAnsi="Calibri" w:eastAsia="Calibri"/>
        </w:rPr>
        <w:t>Team callout choices</w:t>
      </w:r>
    </w:p>
    <w:tbl>
      <w:tblPr>
        <w:tblStyle w:val="TableGrid"/>
        <w:tblW w:type="dxa" w:w="9360"/>
        <w:jc w:val="center"/>
        <w:tblLayout w:type="fixed"/>
        <w:tblLook w:firstColumn="1" w:firstRow="1" w:lastColumn="0" w:lastRow="0" w:noHBand="0" w:noVBand="1" w:val="04A0"/>
        <w:tblInd w:w="120" w:type="dxa"/>
      </w:tblPr>
      <w:tblGrid>
        <w:gridCol w:w="2700"/>
        <w:gridCol w:w="6660"/>
      </w:tblGrid>
      <w:tr>
        <w:trPr>
          <w:tblHeader w:val="true"/>
          <w:cantSplit/>
        </w:trPr>
        <w:tc>
          <w:tcPr>
            <w:tcW w:type="dxa" w:w="270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Decision</w:t>
            </w:r>
          </w:p>
        </w:tc>
        <w:tc>
          <w:tcPr>
            <w:tcW w:type="dxa" w:w="6660"/>
            <w:shd w:fill="E8EEF5"/>
            <w:vAlign w:val="center"/>
            <w:tcMar>
              <w:top w:w="80" w:type="dxa"/>
              <w:start w:w="120" w:type="dxa"/>
              <w:bottom w:w="80" w:type="dxa"/>
              <w:end w:w="120" w:type="dxa"/>
            </w:tcMar>
          </w:tcPr>
          <w:p>
            <w:pPr>
              <w:spacing w:before="0" w:after="40" w:line="240" w:lineRule="auto"/>
            </w:pPr>
            <w:r>
              <w:rPr>
                <w:rFonts w:ascii="Calibri" w:hAnsi="Calibri" w:eastAsia="Calibri"/>
                <w:b/>
                <w:color w:val="18243A"/>
                <w:sz w:val="18"/>
              </w:rPr>
            </w:r>
            <w:r>
              <w:rPr>
                <w:rFonts w:ascii="Calibri" w:hAnsi="Calibri" w:eastAsia="Calibri"/>
                <w:b/>
                <w:color w:val="18243A"/>
                <w:sz w:val="18"/>
              </w:rPr>
              <w:t>Team choice</w:t>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Substratum room landmarks</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Banner / Pillar / Shell / Glyph / Vase / Basement / Halo / Bones</w:t>
            </w:r>
          </w:p>
        </w:tc>
      </w:tr>
      <w:tr>
        <w:trPr>
          <w:cantSplit/>
        </w:trPr>
        <w:tc>
          <w:tcPr>
            <w:tcW w:type="dxa" w:w="27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Dissipation wing orientation</w:t>
            </w:r>
          </w:p>
        </w:tc>
        <w:tc>
          <w:tcPr>
            <w:tcW w:type="dxa" w:w="666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Left / middle / right from rally</w:t>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Repository sender and closer owners</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p>
        </w:tc>
      </w:tr>
      <w:tr>
        <w:trPr>
          <w:cantSplit/>
        </w:trPr>
        <w:tc>
          <w:tcPr>
            <w:tcW w:type="dxa" w:w="27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Verity active statue wording</w:t>
            </w:r>
          </w:p>
        </w:tc>
        <w:tc>
          <w:tcPr>
            <w:tcW w:type="dxa" w:w="666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Left / center / right</w:t>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Verity global Triumph tracker</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p>
        </w:tc>
      </w:tr>
      <w:tr>
        <w:trPr>
          <w:cantSplit/>
        </w:trPr>
        <w:tc>
          <w:tcPr>
            <w:tcW w:type="dxa" w:w="27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Witness runner count</w:t>
            </w:r>
          </w:p>
        </w:tc>
        <w:tc>
          <w:tcPr>
            <w:tcW w:type="dxa" w:w="666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2 / 3</w:t>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Witness damage caller</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p>
        </w:tc>
      </w:tr>
      <w:tr>
        <w:trPr>
          <w:cantSplit/>
        </w:trPr>
        <w:tc>
          <w:tcPr>
            <w:tcW w:type="dxa" w:w="270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Damage debuff</w:t>
            </w:r>
          </w:p>
        </w:tc>
        <w:tc>
          <w:tcPr>
            <w:tcW w:type="dxa" w:w="6660"/>
            <w:shd w:fill="FAF9F6"/>
            <w:vAlign w:val="center"/>
            <w:tcMar>
              <w:top w:w="80" w:type="dxa"/>
              <w:start w:w="120" w:type="dxa"/>
              <w:bottom w:w="80" w:type="dxa"/>
              <w:end w:w="120" w:type="dxa"/>
            </w:tcMar>
          </w:tcPr>
          <w:p>
            <w:pPr>
              <w:spacing w:before="0" w:after="40" w:line="240" w:lineRule="auto"/>
            </w:pPr>
            <w:r>
              <w:rPr>
                <w:rFonts w:ascii="Calibri" w:hAnsi="Calibri" w:eastAsia="Calibri"/>
                <w:sz w:val="18"/>
              </w:rPr>
            </w:r>
          </w:p>
        </w:tc>
      </w:tr>
      <w:tr>
        <w:trPr>
          <w:cantSplit/>
        </w:trPr>
        <w:tc>
          <w:tcPr>
            <w:tcW w:type="dxa" w:w="2700"/>
            <w:vAlign w:val="center"/>
            <w:tcMar>
              <w:top w:w="80" w:type="dxa"/>
              <w:start w:w="120" w:type="dxa"/>
              <w:bottom w:w="80" w:type="dxa"/>
              <w:end w:w="120" w:type="dxa"/>
            </w:tcMar>
          </w:tcPr>
          <w:p>
            <w:pPr>
              <w:spacing w:before="0" w:after="40" w:line="240" w:lineRule="auto"/>
            </w:pPr>
            <w:r>
              <w:rPr>
                <w:rFonts w:ascii="Calibri" w:hAnsi="Calibri" w:eastAsia="Calibri"/>
                <w:sz w:val="18"/>
              </w:rPr>
            </w:r>
            <w:r>
              <w:rPr>
                <w:rFonts w:ascii="Calibri" w:hAnsi="Calibri" w:eastAsia="Calibri"/>
                <w:sz w:val="18"/>
              </w:rPr>
              <w:t>Defensive support</w:t>
            </w:r>
          </w:p>
        </w:tc>
        <w:tc>
          <w:tcPr>
            <w:tcW w:type="dxa" w:w="6660"/>
            <w:vAlign w:val="center"/>
            <w:tcMar>
              <w:top w:w="80" w:type="dxa"/>
              <w:start w:w="120" w:type="dxa"/>
              <w:bottom w:w="80" w:type="dxa"/>
              <w:end w:w="120" w:type="dxa"/>
            </w:tcMar>
          </w:tcPr>
          <w:p>
            <w:pPr>
              <w:spacing w:before="0" w:after="40" w:line="240" w:lineRule="auto"/>
            </w:pPr>
            <w:r>
              <w:rPr>
                <w:rFonts w:ascii="Calibri" w:hAnsi="Calibri" w:eastAsia="Calibri"/>
                <w:sz w:val="18"/>
              </w:rPr>
            </w:r>
          </w:p>
        </w:tc>
      </w:tr>
    </w:tbl>
    <w:p>
      <w:pPr>
        <w:spacing w:after="40"/>
      </w:pPr>
    </w:p>
    <w:p>
      <w:pPr>
        <w:pStyle w:val="Heading1"/>
        <w:keepNext/>
        <w:pageBreakBefore/>
      </w:pPr>
      <w:r>
        <w:rPr>
          <w:rFonts w:ascii="Calibri" w:hAnsi="Calibri" w:eastAsia="Calibri"/>
        </w:rPr>
        <w:t>Verification Notes and Sources</w:t>
      </w:r>
    </w:p>
    <w:p>
      <w:r>
        <w:rPr>
          <w:rFonts w:ascii="Calibri" w:hAnsi="Calibri" w:eastAsia="Calibri"/>
        </w:rPr>
        <w:t>This edition was reconciled against supplied encounter references and screenshots, Bungie's current reward notes, manifest-backed Triumph records, and multiple independently owned encounter guides. Supplied visual material was used only to verify spatial relationships; this guide contains no maps or mechanic illustrations.</w:t>
      </w:r>
    </w:p>
    <w:p>
      <w:pPr>
        <w:pStyle w:val="Heading2"/>
        <w:keepNext/>
      </w:pPr>
      <w:r>
        <w:rPr>
          <w:rFonts w:ascii="Calibri" w:hAnsi="Calibri" w:eastAsia="Calibri"/>
        </w:rPr>
        <w:t>Primary and current-state sources</w:t>
      </w:r>
    </w:p>
    <w:p>
      <w:pPr>
        <w:numPr>
          <w:ilvl w:val="0"/>
          <w:numId w:val="91"/>
        </w:numPr>
        <w:pStyle w:val="ListNumber"/>
      </w:pPr>
      <w:r>
        <w:rPr>
          <w:rFonts w:ascii="Calibri" w:hAnsi="Calibri" w:eastAsia="Calibri"/>
        </w:rPr>
        <w:t xml:space="preserve">Bungie, </w:t>
      </w:r>
      <w:r>
        <w:rPr>
          <w:rFonts w:ascii="Calibri" w:hAnsi="Calibri" w:eastAsia="Calibri"/>
          <w:b/>
        </w:rPr>
        <w:t>Destiny 2 Update 9.7.0</w:t>
      </w:r>
      <w:r>
        <w:rPr>
          <w:rFonts w:ascii="Calibri" w:hAnsi="Calibri" w:eastAsia="Calibri"/>
        </w:rPr>
        <w:t xml:space="preserve"> — current featured/non-featured raid reward framework, tiered armor, perk refresh, and Repository soft-lock fix.</w:t>
      </w:r>
    </w:p>
    <w:p>
      <w:pPr>
        <w:spacing w:after="120"/>
        <w:ind w:left="259"/>
      </w:pPr>
      <w:hyperlink r:id="rId13">
        <w:r>
          <w:rPr>
            <w:color w:val="2E74B5"/>
            <w:u w:val="single"/>
          </w:rPr>
          <w:t>Open source on origin-static01.bungie.net</w:t>
        </w:r>
      </w:hyperlink>
    </w:p>
    <w:p>
      <w:pPr>
        <w:numPr>
          <w:ilvl w:val="0"/>
          <w:numId w:val="91"/>
        </w:numPr>
        <w:pStyle w:val="ListNumber"/>
      </w:pPr>
      <w:r>
        <w:rPr>
          <w:rFonts w:ascii="Calibri" w:hAnsi="Calibri" w:eastAsia="Calibri"/>
        </w:rPr>
        <w:t xml:space="preserve">Bungie, </w:t>
      </w:r>
      <w:r>
        <w:rPr>
          <w:rFonts w:ascii="Calibri" w:hAnsi="Calibri" w:eastAsia="Calibri"/>
          <w:b/>
        </w:rPr>
        <w:t>This Week in Destiny — May 29, 2026</w:t>
      </w:r>
      <w:r>
        <w:rPr>
          <w:rFonts w:ascii="Calibri" w:hAnsi="Calibri" w:eastAsia="Calibri"/>
        </w:rPr>
        <w:t xml:space="preserve"> — raid reward overhaul preview.</w:t>
      </w:r>
    </w:p>
    <w:p>
      <w:pPr>
        <w:spacing w:after="120"/>
        <w:ind w:left="259"/>
      </w:pPr>
      <w:hyperlink r:id="rId14">
        <w:r>
          <w:rPr>
            <w:color w:val="2E74B5"/>
            <w:u w:val="single"/>
          </w:rPr>
          <w:t>Open source on static01.bungie.net</w:t>
        </w:r>
      </w:hyperlink>
    </w:p>
    <w:p>
      <w:pPr>
        <w:numPr>
          <w:ilvl w:val="0"/>
          <w:numId w:val="91"/>
        </w:numPr>
        <w:pStyle w:val="ListNumber"/>
      </w:pPr>
      <w:r>
        <w:rPr>
          <w:rFonts w:ascii="Calibri" w:hAnsi="Calibri" w:eastAsia="Calibri"/>
        </w:rPr>
        <w:t xml:space="preserve">Bungie, </w:t>
      </w:r>
      <w:r>
        <w:rPr>
          <w:rFonts w:ascii="Calibri" w:hAnsi="Calibri" w:eastAsia="Calibri"/>
          <w:b/>
        </w:rPr>
        <w:t>Weapons, Artifacts, and Focusing Preview</w:t>
      </w:r>
      <w:r>
        <w:rPr>
          <w:rFonts w:ascii="Calibri" w:hAnsi="Calibri" w:eastAsia="Calibri"/>
        </w:rPr>
        <w:t xml:space="preserve"> — crafted and Adept weapon upgrading.</w:t>
      </w:r>
    </w:p>
    <w:p>
      <w:pPr>
        <w:spacing w:after="120"/>
        <w:ind w:left="259"/>
      </w:pPr>
      <w:hyperlink r:id="rId15">
        <w:r>
          <w:rPr>
            <w:color w:val="2E74B5"/>
            <w:u w:val="single"/>
          </w:rPr>
          <w:t>Open source on bungie.net</w:t>
        </w:r>
      </w:hyperlink>
    </w:p>
    <w:p>
      <w:pPr>
        <w:numPr>
          <w:ilvl w:val="0"/>
          <w:numId w:val="91"/>
        </w:numPr>
        <w:pStyle w:val="ListNumber"/>
      </w:pPr>
      <w:r>
        <w:rPr>
          <w:rFonts w:ascii="Calibri" w:hAnsi="Calibri" w:eastAsia="Calibri"/>
        </w:rPr>
        <w:t xml:space="preserve">Bungie, </w:t>
      </w:r>
      <w:r>
        <w:rPr>
          <w:rFonts w:ascii="Calibri" w:hAnsi="Calibri" w:eastAsia="Calibri"/>
          <w:b/>
        </w:rPr>
        <w:t>Destiny 2 Update 8.0.0.7</w:t>
      </w:r>
      <w:r>
        <w:rPr>
          <w:rFonts w:ascii="Calibri" w:hAnsi="Calibri" w:eastAsia="Calibri"/>
        </w:rPr>
        <w:t xml:space="preserve"> — Witness final-stand fix, Excision Deepsight fix, and Ignited Light tracking fix.</w:t>
      </w:r>
    </w:p>
    <w:p>
      <w:pPr>
        <w:spacing w:after="120"/>
        <w:ind w:left="259"/>
      </w:pPr>
      <w:hyperlink r:id="rId16">
        <w:r>
          <w:rPr>
            <w:color w:val="2E74B5"/>
            <w:u w:val="single"/>
          </w:rPr>
          <w:t>Open source on bungie.net</w:t>
        </w:r>
      </w:hyperlink>
    </w:p>
    <w:p>
      <w:pPr>
        <w:numPr>
          <w:ilvl w:val="0"/>
          <w:numId w:val="91"/>
        </w:numPr>
        <w:pStyle w:val="ListNumber"/>
      </w:pPr>
      <w:r>
        <w:rPr>
          <w:rFonts w:ascii="Calibri" w:hAnsi="Calibri" w:eastAsia="Calibri"/>
        </w:rPr>
        <w:t xml:space="preserve">Light.gg, </w:t>
      </w:r>
      <w:r>
        <w:rPr>
          <w:rFonts w:ascii="Calibri" w:hAnsi="Calibri" w:eastAsia="Calibri"/>
          <w:b/>
        </w:rPr>
        <w:t>Under the Rug</w:t>
      </w:r>
      <w:r>
        <w:rPr>
          <w:rFonts w:ascii="Calibri" w:hAnsi="Calibri" w:eastAsia="Calibri"/>
        </w:rPr>
        <w:t xml:space="preserve"> — manifest-backed 2026 Triumph and Salvation's Edge objective.</w:t>
      </w:r>
    </w:p>
    <w:p>
      <w:pPr>
        <w:spacing w:after="120"/>
        <w:ind w:left="259"/>
      </w:pPr>
      <w:hyperlink r:id="rId17">
        <w:r>
          <w:rPr>
            <w:color w:val="2E74B5"/>
            <w:u w:val="single"/>
          </w:rPr>
          <w:t>Open source on light.gg</w:t>
        </w:r>
      </w:hyperlink>
    </w:p>
    <w:p>
      <w:pPr>
        <w:pStyle w:val="Heading2"/>
        <w:keepNext/>
      </w:pPr>
      <w:r>
        <w:rPr>
          <w:rFonts w:ascii="Calibri" w:hAnsi="Calibri" w:eastAsia="Calibri"/>
        </w:rPr>
        <w:t>Independent encounter sources</w:t>
      </w:r>
    </w:p>
    <w:p>
      <w:pPr>
        <w:numPr>
          <w:ilvl w:val="0"/>
          <w:numId w:val="92"/>
        </w:numPr>
        <w:pStyle w:val="ListNumber"/>
      </w:pPr>
      <w:r>
        <w:rPr>
          <w:rFonts w:ascii="Calibri" w:hAnsi="Calibri" w:eastAsia="Calibri"/>
        </w:rPr>
        <w:t xml:space="preserve">Shacknews, </w:t>
      </w:r>
      <w:r>
        <w:rPr>
          <w:rFonts w:ascii="Calibri" w:hAnsi="Calibri" w:eastAsia="Calibri"/>
          <w:b/>
        </w:rPr>
        <w:t>Complete Salvation's Edge Raid Guide</w:t>
      </w:r>
      <w:r>
        <w:rPr>
          <w:rFonts w:ascii="Calibri" w:hAnsi="Calibri" w:eastAsia="Calibri"/>
        </w:rPr>
        <w:t>.</w:t>
      </w:r>
    </w:p>
    <w:p>
      <w:pPr>
        <w:spacing w:after="120"/>
        <w:ind w:left="259"/>
      </w:pPr>
      <w:hyperlink r:id="rId18">
        <w:r>
          <w:rPr>
            <w:color w:val="2E74B5"/>
            <w:u w:val="single"/>
          </w:rPr>
          <w:t>Open source on shacknews.com</w:t>
        </w:r>
      </w:hyperlink>
    </w:p>
    <w:p>
      <w:pPr>
        <w:numPr>
          <w:ilvl w:val="0"/>
          <w:numId w:val="92"/>
        </w:numPr>
        <w:pStyle w:val="ListNumber"/>
      </w:pPr>
      <w:r>
        <w:rPr>
          <w:rFonts w:ascii="Calibri" w:hAnsi="Calibri" w:eastAsia="Calibri"/>
        </w:rPr>
        <w:t xml:space="preserve">Destructoid, </w:t>
      </w:r>
      <w:r>
        <w:rPr>
          <w:rFonts w:ascii="Calibri" w:hAnsi="Calibri" w:eastAsia="Calibri"/>
          <w:b/>
        </w:rPr>
        <w:t>Salvation's Edge encounter guides and challenge/Triumph guide</w:t>
      </w:r>
      <w:r>
        <w:rPr>
          <w:rFonts w:ascii="Calibri" w:hAnsi="Calibri" w:eastAsia="Calibri"/>
        </w:rPr>
        <w:t>.</w:t>
      </w:r>
    </w:p>
    <w:p>
      <w:pPr>
        <w:spacing w:after="120"/>
        <w:ind w:left="259"/>
      </w:pPr>
      <w:hyperlink r:id="rId19">
        <w:r>
          <w:rPr>
            <w:color w:val="2E74B5"/>
            <w:u w:val="single"/>
          </w:rPr>
          <w:t>Open source on destructoid.com</w:t>
        </w:r>
      </w:hyperlink>
    </w:p>
    <w:p>
      <w:pPr>
        <w:numPr>
          <w:ilvl w:val="0"/>
          <w:numId w:val="92"/>
        </w:numPr>
        <w:pStyle w:val="ListNumber"/>
      </w:pPr>
      <w:r>
        <w:rPr>
          <w:rFonts w:ascii="Calibri" w:hAnsi="Calibri" w:eastAsia="Calibri"/>
        </w:rPr>
        <w:t xml:space="preserve">RaidSecrets, </w:t>
      </w:r>
      <w:r>
        <w:rPr>
          <w:rFonts w:ascii="Calibri" w:hAnsi="Calibri" w:eastAsia="Calibri"/>
          <w:b/>
        </w:rPr>
        <w:t>Crowdsourced Complete Raid Guide</w:t>
      </w:r>
      <w:r>
        <w:rPr>
          <w:rFonts w:ascii="Calibri" w:hAnsi="Calibri" w:eastAsia="Calibri"/>
        </w:rPr>
        <w:t>.</w:t>
      </w:r>
    </w:p>
    <w:p>
      <w:pPr>
        <w:spacing w:after="120"/>
        <w:ind w:left="259"/>
      </w:pPr>
      <w:hyperlink r:id="rId20">
        <w:r>
          <w:rPr>
            <w:color w:val="2E74B5"/>
            <w:u w:val="single"/>
          </w:rPr>
          <w:t>Open source on reddit.com</w:t>
        </w:r>
      </w:hyperlink>
    </w:p>
    <w:p>
      <w:pPr>
        <w:numPr>
          <w:ilvl w:val="0"/>
          <w:numId w:val="92"/>
        </w:numPr>
        <w:pStyle w:val="ListNumber"/>
      </w:pPr>
      <w:r>
        <w:rPr>
          <w:rFonts w:ascii="Calibri" w:hAnsi="Calibri" w:eastAsia="Calibri"/>
        </w:rPr>
        <w:t xml:space="preserve">RaidSecrets, </w:t>
      </w:r>
      <w:r>
        <w:rPr>
          <w:rFonts w:ascii="Calibri" w:hAnsi="Calibri" w:eastAsia="Calibri"/>
          <w:b/>
        </w:rPr>
        <w:t>Verity Technical Explanation</w:t>
      </w:r>
      <w:r>
        <w:rPr>
          <w:rFonts w:ascii="Calibri" w:hAnsi="Calibri" w:eastAsia="Calibri"/>
        </w:rPr>
        <w:t>.</w:t>
      </w:r>
    </w:p>
    <w:p>
      <w:pPr>
        <w:spacing w:after="120"/>
        <w:ind w:left="259"/>
      </w:pPr>
      <w:hyperlink r:id="rId21">
        <w:r>
          <w:rPr>
            <w:color w:val="2E74B5"/>
            <w:u w:val="single"/>
          </w:rPr>
          <w:t>Open source on reddit.com</w:t>
        </w:r>
      </w:hyperlink>
    </w:p>
    <w:p>
      <w:pPr>
        <w:numPr>
          <w:ilvl w:val="0"/>
          <w:numId w:val="92"/>
        </w:numPr>
        <w:pStyle w:val="ListNumber"/>
      </w:pPr>
      <w:r>
        <w:rPr>
          <w:rFonts w:ascii="Calibri" w:hAnsi="Calibri" w:eastAsia="Calibri"/>
        </w:rPr>
        <w:t xml:space="preserve">RaidSecrets, </w:t>
      </w:r>
      <w:r>
        <w:rPr>
          <w:rFonts w:ascii="Calibri" w:hAnsi="Calibri" w:eastAsia="Calibri"/>
          <w:b/>
        </w:rPr>
        <w:t>Verity Clarifications and Shape Ownership</w:t>
      </w:r>
      <w:r>
        <w:rPr>
          <w:rFonts w:ascii="Calibri" w:hAnsi="Calibri" w:eastAsia="Calibri"/>
        </w:rPr>
        <w:t>.</w:t>
      </w:r>
    </w:p>
    <w:p>
      <w:pPr>
        <w:spacing w:after="120"/>
        <w:ind w:left="259"/>
      </w:pPr>
      <w:hyperlink r:id="rId22">
        <w:r>
          <w:rPr>
            <w:color w:val="2E74B5"/>
            <w:u w:val="single"/>
          </w:rPr>
          <w:t>Open source on reddit.com</w:t>
        </w:r>
      </w:hyperlink>
    </w:p>
    <w:p>
      <w:pPr>
        <w:numPr>
          <w:ilvl w:val="0"/>
          <w:numId w:val="92"/>
        </w:numPr>
        <w:pStyle w:val="ListNumber"/>
      </w:pPr>
      <w:r>
        <w:rPr>
          <w:rFonts w:ascii="Calibri" w:hAnsi="Calibri" w:eastAsia="Calibri"/>
        </w:rPr>
        <w:t xml:space="preserve">RaidSecrets, </w:t>
      </w:r>
      <w:r>
        <w:rPr>
          <w:rFonts w:ascii="Calibri" w:hAnsi="Calibri" w:eastAsia="Calibri"/>
          <w:b/>
        </w:rPr>
        <w:t>Equal Distribution Tested Guide</w:t>
      </w:r>
      <w:r>
        <w:rPr>
          <w:rFonts w:ascii="Calibri" w:hAnsi="Calibri" w:eastAsia="Calibri"/>
        </w:rPr>
        <w:t>.</w:t>
      </w:r>
    </w:p>
    <w:p>
      <w:pPr>
        <w:spacing w:after="120"/>
        <w:ind w:left="259"/>
      </w:pPr>
      <w:hyperlink r:id="rId23">
        <w:r>
          <w:rPr>
            <w:color w:val="2E74B5"/>
            <w:u w:val="single"/>
          </w:rPr>
          <w:t>Open source on reddit.com</w:t>
        </w:r>
      </w:hyperlink>
    </w:p>
    <w:p>
      <w:pPr>
        <w:numPr>
          <w:ilvl w:val="0"/>
          <w:numId w:val="92"/>
        </w:numPr>
        <w:pStyle w:val="ListNumber"/>
      </w:pPr>
      <w:r>
        <w:rPr>
          <w:rFonts w:ascii="Calibri" w:hAnsi="Calibri" w:eastAsia="Calibri"/>
        </w:rPr>
        <w:t xml:space="preserve">RaidSecrets, </w:t>
      </w:r>
      <w:r>
        <w:rPr>
          <w:rFonts w:ascii="Calibri" w:hAnsi="Calibri" w:eastAsia="Calibri"/>
          <w:b/>
        </w:rPr>
        <w:t>Varied Geometry Completion and Discussion</w:t>
      </w:r>
      <w:r>
        <w:rPr>
          <w:rFonts w:ascii="Calibri" w:hAnsi="Calibri" w:eastAsia="Calibri"/>
        </w:rPr>
        <w:t>.</w:t>
      </w:r>
    </w:p>
    <w:p>
      <w:pPr>
        <w:spacing w:after="120"/>
        <w:ind w:left="259"/>
      </w:pPr>
      <w:hyperlink r:id="rId24">
        <w:r>
          <w:rPr>
            <w:color w:val="2E74B5"/>
            <w:u w:val="single"/>
          </w:rPr>
          <w:t>Open source on reddit.com</w:t>
        </w:r>
      </w:hyperlink>
    </w:p>
    <w:p>
      <w:pPr>
        <w:numPr>
          <w:ilvl w:val="0"/>
          <w:numId w:val="92"/>
        </w:numPr>
        <w:pStyle w:val="ListNumber"/>
      </w:pPr>
      <w:r>
        <w:rPr>
          <w:rFonts w:ascii="Calibri" w:hAnsi="Calibri" w:eastAsia="Calibri"/>
        </w:rPr>
        <w:t xml:space="preserve">RaidSecrets, </w:t>
      </w:r>
      <w:r>
        <w:rPr>
          <w:rFonts w:ascii="Calibri" w:hAnsi="Calibri" w:eastAsia="Calibri"/>
          <w:b/>
        </w:rPr>
        <w:t>Salvation Edge Masterclass</w:t>
      </w:r>
      <w:r>
        <w:rPr>
          <w:rFonts w:ascii="Calibri" w:hAnsi="Calibri" w:eastAsia="Calibri"/>
        </w:rPr>
        <w:t xml:space="preserve"> — cap-safe Verity staging, ready gates, Ghost-transition pause, and conductor failure handling.</w:t>
      </w:r>
    </w:p>
    <w:p>
      <w:pPr>
        <w:spacing w:after="120"/>
        <w:ind w:left="259"/>
      </w:pPr>
      <w:hyperlink r:id="rId25">
        <w:r>
          <w:rPr>
            <w:color w:val="2E74B5"/>
            <w:u w:val="single"/>
          </w:rPr>
          <w:t>Open source on reddit.com</w:t>
        </w:r>
      </w:hyperlink>
    </w:p>
    <w:p>
      <w:pPr>
        <w:numPr>
          <w:ilvl w:val="0"/>
          <w:numId w:val="92"/>
        </w:numPr>
        <w:pStyle w:val="ListNumber"/>
      </w:pPr>
      <w:r>
        <w:rPr>
          <w:rFonts w:ascii="Calibri" w:hAnsi="Calibri" w:eastAsia="Calibri"/>
        </w:rPr>
        <w:t xml:space="preserve">Professionalism, </w:t>
      </w:r>
      <w:r>
        <w:rPr>
          <w:rFonts w:ascii="Calibri" w:hAnsi="Calibri" w:eastAsia="Calibri"/>
          <w:b/>
        </w:rPr>
        <w:t>Salvation's Edge Guide</w:t>
      </w:r>
      <w:r>
        <w:rPr>
          <w:rFonts w:ascii="Calibri" w:hAnsi="Calibri" w:eastAsia="Calibri"/>
        </w:rPr>
        <w:t xml:space="preserve"> — Verity Knight/Ogre loop and accidental-key recovery cross-check.</w:t>
      </w:r>
    </w:p>
    <w:p>
      <w:pPr>
        <w:spacing w:after="120"/>
        <w:ind w:left="259"/>
      </w:pPr>
      <w:hyperlink r:id="rId26">
        <w:r>
          <w:rPr>
            <w:color w:val="2E74B5"/>
            <w:u w:val="single"/>
          </w:rPr>
          <w:t>Open source on professionalism.gg</w:t>
        </w:r>
      </w:hyperlink>
    </w:p>
    <w:p>
      <w:pPr>
        <w:pStyle w:val="Heading2"/>
        <w:keepNext/>
      </w:pPr>
      <w:r>
        <w:rPr>
          <w:rFonts w:ascii="Calibri" w:hAnsi="Calibri" w:eastAsia="Calibri"/>
        </w:rPr>
        <w:t>Loot, puzzle, and route sources</w:t>
      </w:r>
    </w:p>
    <w:p>
      <w:pPr>
        <w:numPr>
          <w:ilvl w:val="0"/>
          <w:numId w:val="93"/>
        </w:numPr>
        <w:pStyle w:val="ListNumber"/>
      </w:pPr>
      <w:r>
        <w:rPr>
          <w:rFonts w:ascii="Calibri" w:hAnsi="Calibri" w:eastAsia="Calibri"/>
        </w:rPr>
        <w:t xml:space="preserve">Shacknews, </w:t>
      </w:r>
      <w:r>
        <w:rPr>
          <w:rFonts w:ascii="Calibri" w:hAnsi="Calibri" w:eastAsia="Calibri"/>
          <w:b/>
        </w:rPr>
        <w:t>Salvation's Edge Loot Table</w:t>
      </w:r>
      <w:r>
        <w:rPr>
          <w:rFonts w:ascii="Calibri" w:hAnsi="Calibri" w:eastAsia="Calibri"/>
        </w:rPr>
        <w:t>.</w:t>
      </w:r>
    </w:p>
    <w:p>
      <w:pPr>
        <w:spacing w:after="120"/>
        <w:ind w:left="259"/>
      </w:pPr>
      <w:hyperlink r:id="rId27">
        <w:r>
          <w:rPr>
            <w:color w:val="2E74B5"/>
            <w:u w:val="single"/>
          </w:rPr>
          <w:t>Open source on shacknews.com</w:t>
        </w:r>
      </w:hyperlink>
    </w:p>
    <w:p>
      <w:pPr>
        <w:numPr>
          <w:ilvl w:val="0"/>
          <w:numId w:val="93"/>
        </w:numPr>
        <w:pStyle w:val="ListNumber"/>
      </w:pPr>
      <w:r>
        <w:rPr>
          <w:rFonts w:ascii="Calibri" w:hAnsi="Calibri" w:eastAsia="Calibri"/>
        </w:rPr>
        <w:t xml:space="preserve">Skarrow9 / RaidSecrets, </w:t>
      </w:r>
      <w:r>
        <w:rPr>
          <w:rFonts w:ascii="Calibri" w:hAnsi="Calibri" w:eastAsia="Calibri"/>
          <w:b/>
        </w:rPr>
        <w:t>Salvation's Edge Deepsight Chest Guide</w:t>
      </w:r>
      <w:r>
        <w:rPr>
          <w:rFonts w:ascii="Calibri" w:hAnsi="Calibri" w:eastAsia="Calibri"/>
        </w:rPr>
        <w:t>.</w:t>
      </w:r>
    </w:p>
    <w:p>
      <w:pPr>
        <w:spacing w:after="120"/>
        <w:ind w:left="259"/>
      </w:pPr>
      <w:hyperlink r:id="rId28">
        <w:r>
          <w:rPr>
            <w:color w:val="2E74B5"/>
            <w:u w:val="single"/>
          </w:rPr>
          <w:t>Open source on reddit.com</w:t>
        </w:r>
      </w:hyperlink>
    </w:p>
    <w:p>
      <w:pPr>
        <w:numPr>
          <w:ilvl w:val="0"/>
          <w:numId w:val="93"/>
        </w:numPr>
        <w:pStyle w:val="ListNumber"/>
      </w:pPr>
      <w:r>
        <w:rPr>
          <w:rFonts w:ascii="Calibri" w:hAnsi="Calibri" w:eastAsia="Calibri"/>
        </w:rPr>
        <w:t xml:space="preserve">Destinypedia, </w:t>
      </w:r>
      <w:r>
        <w:rPr>
          <w:rFonts w:ascii="Calibri" w:hAnsi="Calibri" w:eastAsia="Calibri"/>
          <w:b/>
        </w:rPr>
        <w:t>Salvation's Edge</w:t>
      </w:r>
      <w:r>
        <w:rPr>
          <w:rFonts w:ascii="Calibri" w:hAnsi="Calibri" w:eastAsia="Calibri"/>
        </w:rPr>
        <w:t xml:space="preserve"> — current cross-check for fixed Deepsight 1/3/5 and the separate side puzzle.</w:t>
      </w:r>
    </w:p>
    <w:p>
      <w:pPr>
        <w:spacing w:after="120"/>
        <w:ind w:left="259"/>
      </w:pPr>
      <w:hyperlink r:id="rId29">
        <w:r>
          <w:rPr>
            <w:color w:val="2E74B5"/>
            <w:u w:val="single"/>
          </w:rPr>
          <w:t>Open source on destinypedia.com</w:t>
        </w:r>
      </w:hyperlink>
    </w:p>
    <w:p>
      <w:pPr>
        <w:numPr>
          <w:ilvl w:val="0"/>
          <w:numId w:val="93"/>
        </w:numPr>
        <w:pStyle w:val="ListNumber"/>
      </w:pPr>
      <w:r>
        <w:rPr>
          <w:rFonts w:ascii="Calibri" w:hAnsi="Calibri" w:eastAsia="Calibri"/>
        </w:rPr>
        <w:t xml:space="preserve">Skarrow9 / RaidSecrets, </w:t>
      </w:r>
      <w:r>
        <w:rPr>
          <w:rFonts w:ascii="Calibri" w:hAnsi="Calibri" w:eastAsia="Calibri"/>
          <w:b/>
        </w:rPr>
        <w:t>All 10 Raider's Effigy Collectible Locations</w:t>
      </w:r>
      <w:r>
        <w:rPr>
          <w:rFonts w:ascii="Calibri" w:hAnsi="Calibri" w:eastAsia="Calibri"/>
        </w:rPr>
        <w:t xml:space="preserve"> — current Herald-arena landmark.</w:t>
      </w:r>
    </w:p>
    <w:p>
      <w:pPr>
        <w:spacing w:after="120"/>
        <w:ind w:left="259"/>
      </w:pPr>
      <w:hyperlink r:id="rId30">
        <w:r>
          <w:rPr>
            <w:color w:val="2E74B5"/>
            <w:u w:val="single"/>
          </w:rPr>
          <w:t>Open source on reddit.com</w:t>
        </w:r>
      </w:hyperlink>
    </w:p>
    <w:p>
      <w:pPr>
        <w:numPr>
          <w:ilvl w:val="0"/>
          <w:numId w:val="93"/>
        </w:numPr>
        <w:pStyle w:val="ListNumber"/>
      </w:pPr>
      <w:r>
        <w:rPr>
          <w:rFonts w:ascii="Calibri" w:hAnsi="Calibri" w:eastAsia="Calibri"/>
        </w:rPr>
        <w:t xml:space="preserve">360GameTV / RaidSecrets, </w:t>
      </w:r>
      <w:r>
        <w:rPr>
          <w:rFonts w:ascii="Calibri" w:hAnsi="Calibri" w:eastAsia="Calibri"/>
          <w:b/>
        </w:rPr>
        <w:t>All Raider's Effigies Locations in Dungeons / Raids</w:t>
      </w:r>
      <w:r>
        <w:rPr>
          <w:rFonts w:ascii="Calibri" w:hAnsi="Calibri" w:eastAsia="Calibri"/>
        </w:rPr>
        <w:t xml:space="preserve"> — independent Herald-arena location corroboration.</w:t>
      </w:r>
    </w:p>
    <w:p>
      <w:pPr>
        <w:spacing w:after="120"/>
        <w:ind w:left="259"/>
      </w:pPr>
      <w:hyperlink r:id="rId31">
        <w:r>
          <w:rPr>
            <w:color w:val="2E74B5"/>
            <w:u w:val="single"/>
          </w:rPr>
          <w:t>Open source on reddit.com</w:t>
        </w:r>
      </w:hyperlink>
    </w:p>
    <w:p>
      <w:pPr>
        <w:pStyle w:val="Heading2"/>
        <w:keepNext/>
      </w:pPr>
      <w:r>
        <w:rPr>
          <w:rFonts w:ascii="Calibri" w:hAnsi="Calibri" w:eastAsia="Calibri"/>
        </w:rPr>
        <w:t>Conflict resolutions applied</w:t>
      </w:r>
    </w:p>
    <w:p>
      <w:pPr>
        <w:numPr>
          <w:ilvl w:val="0"/>
          <w:numId w:val="94"/>
        </w:numPr>
        <w:pStyle w:val="ListBullet"/>
      </w:pPr>
      <w:r>
        <w:rPr>
          <w:rFonts w:ascii="Calibri" w:hAnsi="Calibri" w:eastAsia="Calibri"/>
          <w:b/>
        </w:rPr>
        <w:t>Resonance terminology:</w:t>
      </w:r>
      <w:r>
        <w:rPr>
          <w:rFonts w:ascii="Calibri" w:hAnsi="Calibri" w:eastAsia="Calibri"/>
        </w:rPr>
        <w:t xml:space="preserve"> Use Pyramidal, Spherical, and Hexahedron. Repository introduces one new type.</w:t>
      </w:r>
    </w:p>
    <w:p>
      <w:pPr>
        <w:numPr>
          <w:ilvl w:val="0"/>
          <w:numId w:val="94"/>
        </w:numPr>
        <w:pStyle w:val="ListBullet"/>
      </w:pPr>
      <w:r>
        <w:rPr>
          <w:rFonts w:ascii="Calibri" w:hAnsi="Calibri" w:eastAsia="Calibri"/>
          <w:b/>
        </w:rPr>
        <w:t>Substratum sequence:</w:t>
      </w:r>
      <w:r>
        <w:rPr>
          <w:rFonts w:ascii="Calibri" w:hAnsi="Calibri" w:eastAsia="Calibri"/>
        </w:rPr>
        <w:t xml:space="preserve"> Each cycle contains two Devotee kills and two center Tormentor kills before the two circuits are used.</w:t>
      </w:r>
    </w:p>
    <w:p>
      <w:pPr>
        <w:numPr>
          <w:ilvl w:val="0"/>
          <w:numId w:val="94"/>
        </w:numPr>
        <w:pStyle w:val="ListBullet"/>
      </w:pPr>
      <w:r>
        <w:rPr>
          <w:rFonts w:ascii="Calibri" w:hAnsi="Calibri" w:eastAsia="Calibri"/>
          <w:b/>
        </w:rPr>
        <w:t>Substratum banking:</w:t>
      </w:r>
      <w:r>
        <w:rPr>
          <w:rFonts w:ascii="Calibri" w:hAnsi="Calibri" w:eastAsia="Calibri"/>
        </w:rPr>
        <w:t xml:space="preserve"> x3 per player is an optimization, not a universal completion rule.</w:t>
      </w:r>
    </w:p>
    <w:p>
      <w:pPr>
        <w:numPr>
          <w:ilvl w:val="0"/>
          <w:numId w:val="94"/>
        </w:numPr>
        <w:pStyle w:val="ListBullet"/>
      </w:pPr>
      <w:r>
        <w:rPr>
          <w:rFonts w:ascii="Calibri" w:hAnsi="Calibri" w:eastAsia="Calibri"/>
          <w:b/>
        </w:rPr>
        <w:t>Herald buffs:</w:t>
      </w:r>
      <w:r>
        <w:rPr>
          <w:rFonts w:ascii="Calibri" w:hAnsi="Calibri" w:eastAsia="Calibri"/>
        </w:rPr>
        <w:t xml:space="preserve"> Use Call to Reckoning and Stolen Favor.</w:t>
      </w:r>
    </w:p>
    <w:p>
      <w:pPr>
        <w:numPr>
          <w:ilvl w:val="0"/>
          <w:numId w:val="94"/>
        </w:numPr>
        <w:pStyle w:val="ListBullet"/>
      </w:pPr>
      <w:r>
        <w:rPr>
          <w:rFonts w:ascii="Calibri" w:hAnsi="Calibri" w:eastAsia="Calibri"/>
          <w:b/>
        </w:rPr>
        <w:t>Herald Blights:</w:t>
      </w:r>
      <w:r>
        <w:rPr>
          <w:rFonts w:ascii="Calibri" w:hAnsi="Calibri" w:eastAsia="Calibri"/>
        </w:rPr>
        <w:t xml:space="preserve"> Clear every active Blight; do not publish a disputed fixed count.</w:t>
      </w:r>
    </w:p>
    <w:p>
      <w:pPr>
        <w:numPr>
          <w:ilvl w:val="0"/>
          <w:numId w:val="94"/>
        </w:numPr>
        <w:pStyle w:val="ListBullet"/>
      </w:pPr>
      <w:r>
        <w:rPr>
          <w:rFonts w:ascii="Calibri" w:hAnsi="Calibri" w:eastAsia="Calibri"/>
          <w:b/>
        </w:rPr>
        <w:t>Conductor closure:</w:t>
      </w:r>
      <w:r>
        <w:rPr>
          <w:rFonts w:ascii="Calibri" w:hAnsi="Calibri" w:eastAsia="Calibri"/>
        </w:rPr>
        <w:t xml:space="preserve"> The closing receiver must hold the required Resonance; a wrong-type catch rejects the offering and wipes the fireteam. Closing also despawns that circuit's remaining loose Resonance.</w:t>
      </w:r>
    </w:p>
    <w:p>
      <w:pPr>
        <w:numPr>
          <w:ilvl w:val="0"/>
          <w:numId w:val="94"/>
        </w:numPr>
        <w:pStyle w:val="ListBullet"/>
      </w:pPr>
      <w:r>
        <w:rPr>
          <w:rFonts w:ascii="Calibri" w:hAnsi="Calibri" w:eastAsia="Calibri"/>
          <w:b/>
        </w:rPr>
        <w:t>Repository:</w:t>
      </w:r>
      <w:r>
        <w:rPr>
          <w:rFonts w:ascii="Calibri" w:hAnsi="Calibri" w:eastAsia="Calibri"/>
        </w:rPr>
        <w:t xml:space="preserve"> Deposit the opening Resonance, keep source lanes fixed, and follow each room's actual sender-to-receiver wiring.</w:t>
      </w:r>
    </w:p>
    <w:p>
      <w:pPr>
        <w:numPr>
          <w:ilvl w:val="0"/>
          <w:numId w:val="94"/>
        </w:numPr>
        <w:pStyle w:val="ListBullet"/>
      </w:pPr>
      <w:r>
        <w:rPr>
          <w:rFonts w:ascii="Calibri" w:hAnsi="Calibri" w:eastAsia="Calibri"/>
          <w:b/>
        </w:rPr>
        <w:t>Verity:</w:t>
      </w:r>
      <w:r>
        <w:rPr>
          <w:rFonts w:ascii="Calibri" w:hAnsi="Calibri" w:eastAsia="Calibri"/>
        </w:rPr>
        <w:t xml:space="preserve"> Call both opening shapes, use the cap-safe state-specific staged passes, and transfer both opening instances out before key formation.</w:t>
      </w:r>
    </w:p>
    <w:p>
      <w:pPr>
        <w:numPr>
          <w:ilvl w:val="0"/>
          <w:numId w:val="94"/>
        </w:numPr>
        <w:pStyle w:val="ListBullet"/>
      </w:pPr>
      <w:r>
        <w:rPr>
          <w:rFonts w:ascii="Calibri" w:hAnsi="Calibri" w:eastAsia="Calibri"/>
          <w:b/>
        </w:rPr>
        <w:t>Verity Ghosts:</w:t>
      </w:r>
      <w:r>
        <w:rPr>
          <w:rFonts w:ascii="Calibri" w:hAnsi="Calibri" w:eastAsia="Calibri"/>
        </w:rPr>
        <w:t xml:space="preserve"> Number locations 1–6 left-to-right, then match each shell owner to the freshly read Guardian slot; there is no fixed player-to-slot order.</w:t>
      </w:r>
    </w:p>
    <w:p>
      <w:pPr>
        <w:numPr>
          <w:ilvl w:val="0"/>
          <w:numId w:val="94"/>
        </w:numPr>
        <w:pStyle w:val="ListBullet"/>
      </w:pPr>
      <w:r>
        <w:rPr>
          <w:rFonts w:ascii="Calibri" w:hAnsi="Calibri" w:eastAsia="Calibri"/>
          <w:b/>
        </w:rPr>
        <w:t>Varied Geometry:</w:t>
      </w:r>
      <w:r>
        <w:rPr>
          <w:rFonts w:ascii="Calibri" w:hAnsi="Calibri" w:eastAsia="Calibri"/>
        </w:rPr>
        <w:t xml:space="preserve"> Use mixed objects, a normal solve plus one cap-safe pure-shape pass, then mixed objects; compare each round's completed three-object escape/key set, not transient Outside dissection states.</w:t>
      </w:r>
    </w:p>
    <w:p>
      <w:pPr>
        <w:numPr>
          <w:ilvl w:val="0"/>
          <w:numId w:val="94"/>
        </w:numPr>
        <w:pStyle w:val="ListBullet"/>
      </w:pPr>
      <w:r>
        <w:rPr>
          <w:rFonts w:ascii="Calibri" w:hAnsi="Calibri" w:eastAsia="Calibri"/>
          <w:b/>
        </w:rPr>
        <w:t>Equal Distribution:</w:t>
      </w:r>
      <w:r>
        <w:rPr>
          <w:rFonts w:ascii="Calibri" w:hAnsi="Calibri" w:eastAsia="Calibri"/>
        </w:rPr>
        <w:t xml:space="preserve"> One global last-statue destination persists across the team, phases, and rounds.</w:t>
      </w:r>
    </w:p>
    <w:p>
      <w:pPr>
        <w:numPr>
          <w:ilvl w:val="0"/>
          <w:numId w:val="94"/>
        </w:numPr>
        <w:pStyle w:val="ListBullet"/>
      </w:pPr>
      <w:r>
        <w:rPr>
          <w:rFonts w:ascii="Calibri" w:hAnsi="Calibri" w:eastAsia="Calibri"/>
          <w:b/>
        </w:rPr>
        <w:t>Witness:</w:t>
      </w:r>
      <w:r>
        <w:rPr>
          <w:rFonts w:ascii="Calibri" w:hAnsi="Calibri" w:eastAsia="Calibri"/>
        </w:rPr>
        <w:t xml:space="preserve"> Hand attack geometry, target cuff cue, and last-broken-hand test identity are separate reads.</w:t>
      </w:r>
    </w:p>
    <w:p>
      <w:pPr>
        <w:numPr>
          <w:ilvl w:val="0"/>
          <w:numId w:val="94"/>
        </w:numPr>
        <w:pStyle w:val="ListBullet"/>
      </w:pPr>
      <w:r>
        <w:rPr>
          <w:rFonts w:ascii="Calibri" w:hAnsi="Calibri" w:eastAsia="Calibri"/>
          <w:b/>
        </w:rPr>
        <w:t>Deepsight:</w:t>
      </w:r>
      <w:r>
        <w:rPr>
          <w:rFonts w:ascii="Calibri" w:hAnsi="Calibri" w:eastAsia="Calibri"/>
        </w:rPr>
        <w:t xml:space="preserve"> Fixed conductors are 1, 3, and 5. Conductors 2 and 4 are a different puzzle.</w:t>
      </w:r>
    </w:p>
    <w:p>
      <w:pPr>
        <w:numPr>
          <w:ilvl w:val="0"/>
          <w:numId w:val="94"/>
        </w:numPr>
        <w:pStyle w:val="ListBullet"/>
      </w:pPr>
      <w:r>
        <w:rPr>
          <w:rFonts w:ascii="Calibri" w:hAnsi="Calibri" w:eastAsia="Calibri"/>
          <w:b/>
        </w:rPr>
        <w:t>Hidden chests:</w:t>
      </w:r>
      <w:r>
        <w:rPr>
          <w:rFonts w:ascii="Calibri" w:hAnsi="Calibri" w:eastAsia="Calibri"/>
        </w:rPr>
        <w:t xml:space="preserve"> Use environmental landmarks and explicit movement instructions.</w:t>
      </w:r>
    </w:p>
    <w:p>
      <w:pPr>
        <w:numPr>
          <w:ilvl w:val="0"/>
          <w:numId w:val="94"/>
        </w:numPr>
        <w:pStyle w:val="ListBullet"/>
      </w:pPr>
      <w:r>
        <w:rPr>
          <w:rFonts w:ascii="Calibri" w:hAnsi="Calibri" w:eastAsia="Calibri"/>
          <w:b/>
        </w:rPr>
        <w:t>Rewards:</w:t>
      </w:r>
      <w:r>
        <w:rPr>
          <w:rFonts w:ascii="Calibri" w:hAnsi="Calibri" w:eastAsia="Calibri"/>
        </w:rPr>
        <w:t xml:space="preserve"> Use Update 9.7.0 featured/non-featured behavior instead of launch-era lockout language; keep encounter pools provisional pending a current API or controlled-clear check.</w:t>
      </w:r>
    </w:p>
    <w:p>
      <w:pPr>
        <w:pStyle w:val="Heading2"/>
        <w:keepNext/>
      </w:pPr>
      <w:r>
        <w:rPr>
          <w:rFonts w:ascii="Calibri" w:hAnsi="Calibri" w:eastAsia="Calibri"/>
        </w:rPr>
        <w:t>Verification boundaries</w:t>
      </w:r>
    </w:p>
    <w:p>
      <w:r>
        <w:rPr>
          <w:rFonts w:ascii="Calibri" w:hAnsi="Calibri" w:eastAsia="Calibri"/>
        </w:rPr>
        <w:t>The following remain intentionally live:</w:t>
      </w:r>
    </w:p>
    <w:p>
      <w:pPr>
        <w:numPr>
          <w:ilvl w:val="0"/>
          <w:numId w:val="95"/>
        </w:numPr>
        <w:pStyle w:val="ListBullet"/>
      </w:pPr>
      <w:r>
        <w:rPr>
          <w:rFonts w:ascii="Calibri" w:hAnsi="Calibri" w:eastAsia="Calibri"/>
        </w:rPr>
        <w:t>Seasonal or activity-specific Champions, power, threats, surges, and damage meta.</w:t>
      </w:r>
    </w:p>
    <w:p>
      <w:pPr>
        <w:numPr>
          <w:ilvl w:val="0"/>
          <w:numId w:val="95"/>
        </w:numPr>
        <w:pStyle w:val="ListBullet"/>
      </w:pPr>
      <w:r>
        <w:rPr>
          <w:rFonts w:ascii="Calibri" w:hAnsi="Calibri" w:eastAsia="Calibri"/>
        </w:rPr>
        <w:t>The side mod/lore puzzle's exact prerequisite and current reward contents.</w:t>
      </w:r>
    </w:p>
    <w:p>
      <w:pPr>
        <w:numPr>
          <w:ilvl w:val="0"/>
          <w:numId w:val="95"/>
        </w:numPr>
        <w:pStyle w:val="ListBullet"/>
      </w:pPr>
      <w:r>
        <w:rPr>
          <w:rFonts w:ascii="Calibri" w:hAnsi="Calibri" w:eastAsia="Calibri"/>
        </w:rPr>
        <w:t>Encounter loot assignments after Update 9.7.0, pending one current API export or controlled-clear check.</w:t>
      </w:r>
    </w:p>
    <w:p>
      <w:pPr>
        <w:numPr>
          <w:ilvl w:val="0"/>
          <w:numId w:val="95"/>
        </w:numPr>
        <w:pStyle w:val="ListBullet"/>
      </w:pPr>
      <w:r>
        <w:rPr>
          <w:rFonts w:ascii="Calibri" w:hAnsi="Calibri" w:eastAsia="Calibri"/>
        </w:rPr>
        <w:t>Euphony's featured-week farmability.</w:t>
      </w:r>
    </w:p>
    <w:p>
      <w:pPr>
        <w:numPr>
          <w:ilvl w:val="0"/>
          <w:numId w:val="95"/>
        </w:numPr>
        <w:pStyle w:val="ListBullet"/>
      </w:pPr>
      <w:r>
        <w:rPr>
          <w:rFonts w:ascii="Calibri" w:hAnsi="Calibri" w:eastAsia="Calibri"/>
        </w:rPr>
        <w:t>Memory of the Witness's exact account-level weekly limit.</w:t>
      </w:r>
    </w:p>
    <w:p>
      <w:pPr>
        <w:numPr>
          <w:ilvl w:val="0"/>
          <w:numId w:val="95"/>
        </w:numPr>
        <w:pStyle w:val="ListBullet"/>
      </w:pPr>
      <w:r>
        <w:rPr>
          <w:rFonts w:ascii="Calibri" w:hAnsi="Calibri" w:eastAsia="Calibri"/>
        </w:rPr>
        <w:t>Exact encounter timers and time granted per banked stack.</w:t>
      </w:r>
    </w:p>
    <w:p>
      <w:r>
        <w:rPr>
          <w:rFonts w:ascii="Calibri" w:hAnsi="Calibri" w:eastAsia="Calibri"/>
          <w:b/>
        </w:rPr>
        <w:t>Accessibility note:</w:t>
      </w:r>
      <w:r>
        <w:rPr>
          <w:rFonts w:ascii="Calibri" w:hAnsi="Calibri" w:eastAsia="Calibri"/>
        </w:rPr>
        <w:t xml:space="preserve"> Mechanics and spatial relationships use prose or tables; colors are paired with shapes and labels; arenas define facing before direction. DOCX/PDF preserve headings, reading order, repeated table headers, contrast, and usable links. </w:t>
      </w:r>
      <w:r>
        <w:rPr>
          <w:rFonts w:ascii="Calibri" w:hAnsi="Calibri" w:eastAsia="Calibri"/>
          <w:b/>
        </w:rPr>
        <w:t>Version note:</w:t>
      </w:r>
      <w:r>
        <w:rPr>
          <w:rFonts w:ascii="Calibri" w:hAnsi="Calibri" w:eastAsia="Calibri"/>
        </w:rPr>
        <w:t xml:space="preserve"> Reviewed July 30, 2026; items under Verification boundaries remain provisional.</w:t>
      </w:r>
    </w:p>
    <w:sectPr w:rsidR="00FC693F" w:rsidRPr="0006063C" w:rsidSect="00034616">
      <w:headerReference w:type="default" r:id="rId9"/>
      <w:footerReference w:type="default" r:id="rId10"/>
      <w:headerReference w:type="first" r:id="rId11"/>
      <w:footerReference w:type="first" r:id="rId12"/>
      <w:pgSz w:w="12240" w:h="15840"/>
      <w:pgMar w:top="1440" w:right="1440" w:bottom="1440" w:left="1440" w:header="708" w:footer="708"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Calibri" w:hAnsi="Calibri"/>
        <w:color w:val="5D6675"/>
        <w:sz w:val="17"/>
      </w:rPr>
      <w:t xml:space="preserve">PAGE </w:t>
      <w:fldChar w:fldCharType="begin"/>
      <w:instrText xml:space="preserve"> PAGE </w:instrText>
      <w:fldChar w:fldCharType="separate"/>
      <w:t>1</w:t>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alibri" w:hAnsi="Calibri"/>
        <w:b/>
        <w:color w:val="5D6675"/>
        <w:sz w:val="16"/>
      </w:rPr>
      <w:t>MECHANICS VERIFIED · JULY 30, 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left"/>
    </w:pPr>
    <w:r>
      <w:rPr>
        <w:rFonts w:ascii="Calibri" w:hAnsi="Calibri"/>
        <w:b/>
        <w:color w:val="5D6675"/>
        <w:sz w:val="16"/>
      </w:rPr>
      <w:t>VAEXIL RAID FIELD GUIDES  ·  SALVATION'S EDGE  ·  NORMAL</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rFonts w:ascii="Calibri" w:hAnsi="Calibri"/>
        <w:b/>
        <w:color w:val="5D6675"/>
        <w:sz w:val="16"/>
      </w:rPr>
      <w:t>VAEXIL RAID FIELD GUIDES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decimal"/>
      <w:lvlText w:val="%1."/>
      <w:lvlJc w:val="left"/>
      <w:pPr>
        <w:tabs>
          <w:tab w:val="num" w:pos="540"/>
        </w:tabs>
        <w:ind w:left="540" w:hanging="271"/>
      </w:pPr>
      <w:rPr>
        <w:rFonts w:ascii="Calibri" w:hAnsi="Calibri" w:eastAsia="Calibri"/>
      </w:rPr>
    </w:lvl>
  </w:abstractNum>
  <w:num w:numId="10">
    <w:abstractNumId w:val="9"/>
  </w:num>
  <w:abstractNum w:abstractNumId="10">
    <w:multiLevelType w:val="singleLevel"/>
    <w:lvl w:ilvl="0">
      <w:start w:val="1"/>
      <w:numFmt w:val="decimal"/>
      <w:lvlText w:val="%1."/>
      <w:lvlJc w:val="left"/>
      <w:pPr>
        <w:tabs>
          <w:tab w:val="num" w:pos="540"/>
        </w:tabs>
        <w:ind w:left="540" w:hanging="271"/>
      </w:pPr>
      <w:rPr>
        <w:rFonts w:ascii="Calibri" w:hAnsi="Calibri" w:eastAsia="Calibri"/>
      </w:rPr>
    </w:lvl>
  </w:abstractNum>
  <w:num w:numId="11">
    <w:abstractNumId w:val="10"/>
  </w:num>
  <w:abstractNum w:abstractNumId="11">
    <w:multiLevelType w:val="singleLevel"/>
    <w:lvl w:ilvl="0">
      <w:start w:val="1"/>
      <w:numFmt w:val="bullet"/>
      <w:lvlText w:val="•"/>
      <w:lvlJc w:val="left"/>
      <w:pPr>
        <w:tabs>
          <w:tab w:val="num" w:pos="540"/>
        </w:tabs>
        <w:ind w:left="540" w:hanging="271"/>
      </w:pPr>
      <w:rPr>
        <w:rFonts w:ascii="Calibri" w:hAnsi="Calibri" w:eastAsia="Calibri"/>
      </w:rPr>
    </w:lvl>
  </w:abstractNum>
  <w:num w:numId="12">
    <w:abstractNumId w:val="11"/>
  </w:num>
  <w:abstractNum w:abstractNumId="12">
    <w:multiLevelType w:val="singleLevel"/>
    <w:lvl w:ilvl="0">
      <w:start w:val="1"/>
      <w:numFmt w:val="decimal"/>
      <w:lvlText w:val="%1."/>
      <w:lvlJc w:val="left"/>
      <w:pPr>
        <w:tabs>
          <w:tab w:val="num" w:pos="540"/>
        </w:tabs>
        <w:ind w:left="540" w:hanging="271"/>
      </w:pPr>
      <w:rPr>
        <w:rFonts w:ascii="Calibri" w:hAnsi="Calibri" w:eastAsia="Calibri"/>
      </w:rPr>
    </w:lvl>
  </w:abstractNum>
  <w:num w:numId="13">
    <w:abstractNumId w:val="12"/>
  </w:num>
  <w:abstractNum w:abstractNumId="13">
    <w:multiLevelType w:val="singleLevel"/>
    <w:lvl w:ilvl="0">
      <w:start w:val="1"/>
      <w:numFmt w:val="bullet"/>
      <w:lvlText w:val="•"/>
      <w:lvlJc w:val="left"/>
      <w:pPr>
        <w:tabs>
          <w:tab w:val="num" w:pos="540"/>
        </w:tabs>
        <w:ind w:left="540" w:hanging="271"/>
      </w:pPr>
      <w:rPr>
        <w:rFonts w:ascii="Calibri" w:hAnsi="Calibri" w:eastAsia="Calibri"/>
      </w:rPr>
    </w:lvl>
  </w:abstractNum>
  <w:num w:numId="14">
    <w:abstractNumId w:val="13"/>
  </w:num>
  <w:abstractNum w:abstractNumId="14">
    <w:multiLevelType w:val="singleLevel"/>
    <w:lvl w:ilvl="0">
      <w:start w:val="1"/>
      <w:numFmt w:val="decimal"/>
      <w:lvlText w:val="%1."/>
      <w:lvlJc w:val="left"/>
      <w:pPr>
        <w:tabs>
          <w:tab w:val="num" w:pos="540"/>
        </w:tabs>
        <w:ind w:left="540" w:hanging="271"/>
      </w:pPr>
      <w:rPr>
        <w:rFonts w:ascii="Calibri" w:hAnsi="Calibri" w:eastAsia="Calibri"/>
      </w:rPr>
    </w:lvl>
  </w:abstractNum>
  <w:num w:numId="15">
    <w:abstractNumId w:val="14"/>
  </w:num>
  <w:abstractNum w:abstractNumId="15">
    <w:multiLevelType w:val="singleLevel"/>
    <w:lvl w:ilvl="0">
      <w:start w:val="1"/>
      <w:numFmt w:val="decimal"/>
      <w:lvlText w:val="%1."/>
      <w:lvlJc w:val="left"/>
      <w:pPr>
        <w:tabs>
          <w:tab w:val="num" w:pos="540"/>
        </w:tabs>
        <w:ind w:left="540" w:hanging="271"/>
      </w:pPr>
      <w:rPr>
        <w:rFonts w:ascii="Calibri" w:hAnsi="Calibri" w:eastAsia="Calibri"/>
      </w:rPr>
    </w:lvl>
  </w:abstractNum>
  <w:num w:numId="16">
    <w:abstractNumId w:val="15"/>
  </w:num>
  <w:abstractNum w:abstractNumId="16">
    <w:multiLevelType w:val="singleLevel"/>
    <w:lvl w:ilvl="0">
      <w:start w:val="1"/>
      <w:numFmt w:val="bullet"/>
      <w:lvlText w:val="•"/>
      <w:lvlJc w:val="left"/>
      <w:pPr>
        <w:tabs>
          <w:tab w:val="num" w:pos="540"/>
        </w:tabs>
        <w:ind w:left="540" w:hanging="271"/>
      </w:pPr>
      <w:rPr>
        <w:rFonts w:ascii="Calibri" w:hAnsi="Calibri" w:eastAsia="Calibri"/>
      </w:rPr>
    </w:lvl>
  </w:abstractNum>
  <w:num w:numId="17">
    <w:abstractNumId w:val="16"/>
  </w:num>
  <w:abstractNum w:abstractNumId="17">
    <w:multiLevelType w:val="singleLevel"/>
    <w:lvl w:ilvl="0">
      <w:start w:val="1"/>
      <w:numFmt w:val="bullet"/>
      <w:lvlText w:val="•"/>
      <w:lvlJc w:val="left"/>
      <w:pPr>
        <w:tabs>
          <w:tab w:val="num" w:pos="540"/>
        </w:tabs>
        <w:ind w:left="540" w:hanging="271"/>
      </w:pPr>
      <w:rPr>
        <w:rFonts w:ascii="Calibri" w:hAnsi="Calibri" w:eastAsia="Calibri"/>
      </w:rPr>
    </w:lvl>
  </w:abstractNum>
  <w:num w:numId="18">
    <w:abstractNumId w:val="17"/>
  </w:num>
  <w:abstractNum w:abstractNumId="18">
    <w:multiLevelType w:val="singleLevel"/>
    <w:lvl w:ilvl="0">
      <w:start w:val="1"/>
      <w:numFmt w:val="decimal"/>
      <w:lvlText w:val="%1."/>
      <w:lvlJc w:val="left"/>
      <w:pPr>
        <w:tabs>
          <w:tab w:val="num" w:pos="540"/>
        </w:tabs>
        <w:ind w:left="540" w:hanging="271"/>
      </w:pPr>
      <w:rPr>
        <w:rFonts w:ascii="Calibri" w:hAnsi="Calibri" w:eastAsia="Calibri"/>
      </w:rPr>
    </w:lvl>
  </w:abstractNum>
  <w:num w:numId="19">
    <w:abstractNumId w:val="18"/>
  </w:num>
  <w:abstractNum w:abstractNumId="19">
    <w:multiLevelType w:val="singleLevel"/>
    <w:lvl w:ilvl="0">
      <w:start w:val="1"/>
      <w:numFmt w:val="decimal"/>
      <w:lvlText w:val="%1."/>
      <w:lvlJc w:val="left"/>
      <w:pPr>
        <w:tabs>
          <w:tab w:val="num" w:pos="540"/>
        </w:tabs>
        <w:ind w:left="540" w:hanging="271"/>
      </w:pPr>
      <w:rPr>
        <w:rFonts w:ascii="Calibri" w:hAnsi="Calibri" w:eastAsia="Calibri"/>
      </w:rPr>
    </w:lvl>
  </w:abstractNum>
  <w:num w:numId="20">
    <w:abstractNumId w:val="19"/>
  </w:num>
  <w:abstractNum w:abstractNumId="20">
    <w:multiLevelType w:val="singleLevel"/>
    <w:lvl w:ilvl="0">
      <w:start w:val="1"/>
      <w:numFmt w:val="bullet"/>
      <w:lvlText w:val="•"/>
      <w:lvlJc w:val="left"/>
      <w:pPr>
        <w:tabs>
          <w:tab w:val="num" w:pos="540"/>
        </w:tabs>
        <w:ind w:left="540" w:hanging="271"/>
      </w:pPr>
      <w:rPr>
        <w:rFonts w:ascii="Calibri" w:hAnsi="Calibri" w:eastAsia="Calibri"/>
      </w:rPr>
    </w:lvl>
  </w:abstractNum>
  <w:num w:numId="21">
    <w:abstractNumId w:val="20"/>
  </w:num>
  <w:abstractNum w:abstractNumId="21">
    <w:multiLevelType w:val="singleLevel"/>
    <w:lvl w:ilvl="0">
      <w:start w:val="1"/>
      <w:numFmt w:val="decimal"/>
      <w:lvlText w:val="%1."/>
      <w:lvlJc w:val="left"/>
      <w:pPr>
        <w:tabs>
          <w:tab w:val="num" w:pos="540"/>
        </w:tabs>
        <w:ind w:left="540" w:hanging="271"/>
      </w:pPr>
      <w:rPr>
        <w:rFonts w:ascii="Calibri" w:hAnsi="Calibri" w:eastAsia="Calibri"/>
      </w:rPr>
    </w:lvl>
  </w:abstractNum>
  <w:num w:numId="22">
    <w:abstractNumId w:val="21"/>
  </w:num>
  <w:abstractNum w:abstractNumId="22">
    <w:multiLevelType w:val="singleLevel"/>
    <w:lvl w:ilvl="0">
      <w:start w:val="1"/>
      <w:numFmt w:val="decimal"/>
      <w:lvlText w:val="%1."/>
      <w:lvlJc w:val="left"/>
      <w:pPr>
        <w:tabs>
          <w:tab w:val="num" w:pos="540"/>
        </w:tabs>
        <w:ind w:left="540" w:hanging="271"/>
      </w:pPr>
      <w:rPr>
        <w:rFonts w:ascii="Calibri" w:hAnsi="Calibri" w:eastAsia="Calibri"/>
      </w:rPr>
    </w:lvl>
  </w:abstractNum>
  <w:num w:numId="23">
    <w:abstractNumId w:val="22"/>
  </w:num>
  <w:abstractNum w:abstractNumId="23">
    <w:multiLevelType w:val="singleLevel"/>
    <w:lvl w:ilvl="0">
      <w:start w:val="1"/>
      <w:numFmt w:val="decimal"/>
      <w:lvlText w:val="%1."/>
      <w:lvlJc w:val="left"/>
      <w:pPr>
        <w:tabs>
          <w:tab w:val="num" w:pos="540"/>
        </w:tabs>
        <w:ind w:left="540" w:hanging="271"/>
      </w:pPr>
      <w:rPr>
        <w:rFonts w:ascii="Calibri" w:hAnsi="Calibri" w:eastAsia="Calibri"/>
      </w:rPr>
    </w:lvl>
  </w:abstractNum>
  <w:num w:numId="24">
    <w:abstractNumId w:val="23"/>
  </w:num>
  <w:abstractNum w:abstractNumId="24">
    <w:multiLevelType w:val="singleLevel"/>
    <w:lvl w:ilvl="0">
      <w:start w:val="1"/>
      <w:numFmt w:val="bullet"/>
      <w:lvlText w:val="•"/>
      <w:lvlJc w:val="left"/>
      <w:pPr>
        <w:tabs>
          <w:tab w:val="num" w:pos="540"/>
        </w:tabs>
        <w:ind w:left="540" w:hanging="271"/>
      </w:pPr>
      <w:rPr>
        <w:rFonts w:ascii="Calibri" w:hAnsi="Calibri" w:eastAsia="Calibri"/>
      </w:rPr>
    </w:lvl>
  </w:abstractNum>
  <w:num w:numId="25">
    <w:abstractNumId w:val="24"/>
  </w:num>
  <w:abstractNum w:abstractNumId="25">
    <w:multiLevelType w:val="singleLevel"/>
    <w:lvl w:ilvl="0">
      <w:start w:val="1"/>
      <w:numFmt w:val="bullet"/>
      <w:lvlText w:val="•"/>
      <w:lvlJc w:val="left"/>
      <w:pPr>
        <w:tabs>
          <w:tab w:val="num" w:pos="540"/>
        </w:tabs>
        <w:ind w:left="540" w:hanging="271"/>
      </w:pPr>
      <w:rPr>
        <w:rFonts w:ascii="Calibri" w:hAnsi="Calibri" w:eastAsia="Calibri"/>
      </w:rPr>
    </w:lvl>
  </w:abstractNum>
  <w:num w:numId="26">
    <w:abstractNumId w:val="25"/>
  </w:num>
  <w:abstractNum w:abstractNumId="26">
    <w:multiLevelType w:val="singleLevel"/>
    <w:lvl w:ilvl="0">
      <w:start w:val="1"/>
      <w:numFmt w:val="decimal"/>
      <w:lvlText w:val="%1."/>
      <w:lvlJc w:val="left"/>
      <w:pPr>
        <w:tabs>
          <w:tab w:val="num" w:pos="540"/>
        </w:tabs>
        <w:ind w:left="540" w:hanging="271"/>
      </w:pPr>
      <w:rPr>
        <w:rFonts w:ascii="Calibri" w:hAnsi="Calibri" w:eastAsia="Calibri"/>
      </w:rPr>
    </w:lvl>
  </w:abstractNum>
  <w:num w:numId="27">
    <w:abstractNumId w:val="26"/>
  </w:num>
  <w:abstractNum w:abstractNumId="27">
    <w:multiLevelType w:val="singleLevel"/>
    <w:lvl w:ilvl="0">
      <w:start w:val="1"/>
      <w:numFmt w:val="bullet"/>
      <w:lvlText w:val="•"/>
      <w:lvlJc w:val="left"/>
      <w:pPr>
        <w:tabs>
          <w:tab w:val="num" w:pos="540"/>
        </w:tabs>
        <w:ind w:left="540" w:hanging="271"/>
      </w:pPr>
      <w:rPr>
        <w:rFonts w:ascii="Calibri" w:hAnsi="Calibri" w:eastAsia="Calibri"/>
      </w:rPr>
    </w:lvl>
  </w:abstractNum>
  <w:num w:numId="28">
    <w:abstractNumId w:val="27"/>
  </w:num>
  <w:abstractNum w:abstractNumId="28">
    <w:multiLevelType w:val="singleLevel"/>
    <w:lvl w:ilvl="0">
      <w:start w:val="1"/>
      <w:numFmt w:val="bullet"/>
      <w:lvlText w:val="•"/>
      <w:lvlJc w:val="left"/>
      <w:pPr>
        <w:tabs>
          <w:tab w:val="num" w:pos="540"/>
        </w:tabs>
        <w:ind w:left="540" w:hanging="271"/>
      </w:pPr>
      <w:rPr>
        <w:rFonts w:ascii="Calibri" w:hAnsi="Calibri" w:eastAsia="Calibri"/>
      </w:rPr>
    </w:lvl>
  </w:abstractNum>
  <w:num w:numId="29">
    <w:abstractNumId w:val="28"/>
  </w:num>
  <w:abstractNum w:abstractNumId="29">
    <w:multiLevelType w:val="singleLevel"/>
    <w:lvl w:ilvl="0">
      <w:start w:val="1"/>
      <w:numFmt w:val="bullet"/>
      <w:lvlText w:val="•"/>
      <w:lvlJc w:val="left"/>
      <w:pPr>
        <w:tabs>
          <w:tab w:val="num" w:pos="540"/>
        </w:tabs>
        <w:ind w:left="540" w:hanging="271"/>
      </w:pPr>
      <w:rPr>
        <w:rFonts w:ascii="Calibri" w:hAnsi="Calibri" w:eastAsia="Calibri"/>
      </w:rPr>
    </w:lvl>
  </w:abstractNum>
  <w:num w:numId="30">
    <w:abstractNumId w:val="29"/>
  </w:num>
  <w:abstractNum w:abstractNumId="30">
    <w:multiLevelType w:val="singleLevel"/>
    <w:lvl w:ilvl="0">
      <w:start w:val="1"/>
      <w:numFmt w:val="decimal"/>
      <w:lvlText w:val="%1."/>
      <w:lvlJc w:val="left"/>
      <w:pPr>
        <w:tabs>
          <w:tab w:val="num" w:pos="540"/>
        </w:tabs>
        <w:ind w:left="540" w:hanging="271"/>
      </w:pPr>
      <w:rPr>
        <w:rFonts w:ascii="Calibri" w:hAnsi="Calibri" w:eastAsia="Calibri"/>
      </w:rPr>
    </w:lvl>
  </w:abstractNum>
  <w:num w:numId="31">
    <w:abstractNumId w:val="30"/>
  </w:num>
  <w:abstractNum w:abstractNumId="31">
    <w:multiLevelType w:val="singleLevel"/>
    <w:lvl w:ilvl="0">
      <w:start w:val="1"/>
      <w:numFmt w:val="decimal"/>
      <w:lvlText w:val="%1."/>
      <w:lvlJc w:val="left"/>
      <w:pPr>
        <w:tabs>
          <w:tab w:val="num" w:pos="540"/>
        </w:tabs>
        <w:ind w:left="540" w:hanging="271"/>
      </w:pPr>
      <w:rPr>
        <w:rFonts w:ascii="Calibri" w:hAnsi="Calibri" w:eastAsia="Calibri"/>
      </w:rPr>
    </w:lvl>
  </w:abstractNum>
  <w:num w:numId="32">
    <w:abstractNumId w:val="31"/>
  </w:num>
  <w:abstractNum w:abstractNumId="32">
    <w:multiLevelType w:val="singleLevel"/>
    <w:lvl w:ilvl="0">
      <w:start w:val="1"/>
      <w:numFmt w:val="bullet"/>
      <w:lvlText w:val="•"/>
      <w:lvlJc w:val="left"/>
      <w:pPr>
        <w:tabs>
          <w:tab w:val="num" w:pos="540"/>
        </w:tabs>
        <w:ind w:left="540" w:hanging="271"/>
      </w:pPr>
      <w:rPr>
        <w:rFonts w:ascii="Calibri" w:hAnsi="Calibri" w:eastAsia="Calibri"/>
      </w:rPr>
    </w:lvl>
  </w:abstractNum>
  <w:num w:numId="33">
    <w:abstractNumId w:val="32"/>
  </w:num>
  <w:abstractNum w:abstractNumId="33">
    <w:multiLevelType w:val="singleLevel"/>
    <w:lvl w:ilvl="0">
      <w:start w:val="1"/>
      <w:numFmt w:val="bullet"/>
      <w:lvlText w:val="•"/>
      <w:lvlJc w:val="left"/>
      <w:pPr>
        <w:tabs>
          <w:tab w:val="num" w:pos="540"/>
        </w:tabs>
        <w:ind w:left="540" w:hanging="271"/>
      </w:pPr>
      <w:rPr>
        <w:rFonts w:ascii="Calibri" w:hAnsi="Calibri" w:eastAsia="Calibri"/>
      </w:rPr>
    </w:lvl>
  </w:abstractNum>
  <w:num w:numId="34">
    <w:abstractNumId w:val="33"/>
  </w:num>
  <w:abstractNum w:abstractNumId="34">
    <w:multiLevelType w:val="singleLevel"/>
    <w:lvl w:ilvl="0">
      <w:start w:val="1"/>
      <w:numFmt w:val="bullet"/>
      <w:lvlText w:val="•"/>
      <w:lvlJc w:val="left"/>
      <w:pPr>
        <w:tabs>
          <w:tab w:val="num" w:pos="540"/>
        </w:tabs>
        <w:ind w:left="540" w:hanging="271"/>
      </w:pPr>
      <w:rPr>
        <w:rFonts w:ascii="Calibri" w:hAnsi="Calibri" w:eastAsia="Calibri"/>
      </w:rPr>
    </w:lvl>
  </w:abstractNum>
  <w:num w:numId="35">
    <w:abstractNumId w:val="34"/>
  </w:num>
  <w:abstractNum w:abstractNumId="35">
    <w:multiLevelType w:val="singleLevel"/>
    <w:lvl w:ilvl="0">
      <w:start w:val="1"/>
      <w:numFmt w:val="bullet"/>
      <w:lvlText w:val="•"/>
      <w:lvlJc w:val="left"/>
      <w:pPr>
        <w:tabs>
          <w:tab w:val="num" w:pos="540"/>
        </w:tabs>
        <w:ind w:left="540" w:hanging="271"/>
      </w:pPr>
      <w:rPr>
        <w:rFonts w:ascii="Calibri" w:hAnsi="Calibri" w:eastAsia="Calibri"/>
      </w:rPr>
    </w:lvl>
  </w:abstractNum>
  <w:num w:numId="36">
    <w:abstractNumId w:val="35"/>
  </w:num>
  <w:abstractNum w:abstractNumId="36">
    <w:multiLevelType w:val="singleLevel"/>
    <w:lvl w:ilvl="0">
      <w:start w:val="1"/>
      <w:numFmt w:val="decimal"/>
      <w:lvlText w:val="%1."/>
      <w:lvlJc w:val="left"/>
      <w:pPr>
        <w:tabs>
          <w:tab w:val="num" w:pos="540"/>
        </w:tabs>
        <w:ind w:left="540" w:hanging="271"/>
      </w:pPr>
      <w:rPr>
        <w:rFonts w:ascii="Calibri" w:hAnsi="Calibri" w:eastAsia="Calibri"/>
      </w:rPr>
    </w:lvl>
  </w:abstractNum>
  <w:num w:numId="37">
    <w:abstractNumId w:val="36"/>
  </w:num>
  <w:abstractNum w:abstractNumId="37">
    <w:multiLevelType w:val="singleLevel"/>
    <w:lvl w:ilvl="0">
      <w:start w:val="1"/>
      <w:numFmt w:val="bullet"/>
      <w:lvlText w:val="•"/>
      <w:lvlJc w:val="left"/>
      <w:pPr>
        <w:tabs>
          <w:tab w:val="num" w:pos="540"/>
        </w:tabs>
        <w:ind w:left="540" w:hanging="271"/>
      </w:pPr>
      <w:rPr>
        <w:rFonts w:ascii="Calibri" w:hAnsi="Calibri" w:eastAsia="Calibri"/>
      </w:rPr>
    </w:lvl>
  </w:abstractNum>
  <w:num w:numId="38">
    <w:abstractNumId w:val="37"/>
  </w:num>
  <w:abstractNum w:abstractNumId="38">
    <w:multiLevelType w:val="singleLevel"/>
    <w:lvl w:ilvl="0">
      <w:start w:val="1"/>
      <w:numFmt w:val="bullet"/>
      <w:lvlText w:val="•"/>
      <w:lvlJc w:val="left"/>
      <w:pPr>
        <w:tabs>
          <w:tab w:val="num" w:pos="540"/>
        </w:tabs>
        <w:ind w:left="540" w:hanging="271"/>
      </w:pPr>
      <w:rPr>
        <w:rFonts w:ascii="Calibri" w:hAnsi="Calibri" w:eastAsia="Calibri"/>
      </w:rPr>
    </w:lvl>
  </w:abstractNum>
  <w:num w:numId="39">
    <w:abstractNumId w:val="38"/>
  </w:num>
  <w:abstractNum w:abstractNumId="39">
    <w:multiLevelType w:val="singleLevel"/>
    <w:lvl w:ilvl="0">
      <w:start w:val="1"/>
      <w:numFmt w:val="bullet"/>
      <w:lvlText w:val="•"/>
      <w:lvlJc w:val="left"/>
      <w:pPr>
        <w:tabs>
          <w:tab w:val="num" w:pos="540"/>
        </w:tabs>
        <w:ind w:left="540" w:hanging="271"/>
      </w:pPr>
      <w:rPr>
        <w:rFonts w:ascii="Calibri" w:hAnsi="Calibri" w:eastAsia="Calibri"/>
      </w:rPr>
    </w:lvl>
  </w:abstractNum>
  <w:num w:numId="40">
    <w:abstractNumId w:val="39"/>
  </w:num>
  <w:abstractNum w:abstractNumId="40">
    <w:multiLevelType w:val="singleLevel"/>
    <w:lvl w:ilvl="0">
      <w:start w:val="1"/>
      <w:numFmt w:val="decimal"/>
      <w:lvlText w:val="%1."/>
      <w:lvlJc w:val="left"/>
      <w:pPr>
        <w:tabs>
          <w:tab w:val="num" w:pos="540"/>
        </w:tabs>
        <w:ind w:left="540" w:hanging="271"/>
      </w:pPr>
      <w:rPr>
        <w:rFonts w:ascii="Calibri" w:hAnsi="Calibri" w:eastAsia="Calibri"/>
      </w:rPr>
    </w:lvl>
  </w:abstractNum>
  <w:num w:numId="41">
    <w:abstractNumId w:val="40"/>
  </w:num>
  <w:abstractNum w:abstractNumId="41">
    <w:multiLevelType w:val="singleLevel"/>
    <w:lvl w:ilvl="0">
      <w:start w:val="1"/>
      <w:numFmt w:val="decimal"/>
      <w:lvlText w:val="%1."/>
      <w:lvlJc w:val="left"/>
      <w:pPr>
        <w:tabs>
          <w:tab w:val="num" w:pos="540"/>
        </w:tabs>
        <w:ind w:left="540" w:hanging="271"/>
      </w:pPr>
      <w:rPr>
        <w:rFonts w:ascii="Calibri" w:hAnsi="Calibri" w:eastAsia="Calibri"/>
      </w:rPr>
    </w:lvl>
  </w:abstractNum>
  <w:num w:numId="42">
    <w:abstractNumId w:val="41"/>
  </w:num>
  <w:abstractNum w:abstractNumId="42">
    <w:multiLevelType w:val="singleLevel"/>
    <w:lvl w:ilvl="0">
      <w:start w:val="1"/>
      <w:numFmt w:val="bullet"/>
      <w:lvlText w:val="•"/>
      <w:lvlJc w:val="left"/>
      <w:pPr>
        <w:tabs>
          <w:tab w:val="num" w:pos="540"/>
        </w:tabs>
        <w:ind w:left="540" w:hanging="271"/>
      </w:pPr>
      <w:rPr>
        <w:rFonts w:ascii="Calibri" w:hAnsi="Calibri" w:eastAsia="Calibri"/>
      </w:rPr>
    </w:lvl>
  </w:abstractNum>
  <w:num w:numId="43">
    <w:abstractNumId w:val="42"/>
  </w:num>
  <w:abstractNum w:abstractNumId="43">
    <w:multiLevelType w:val="singleLevel"/>
    <w:lvl w:ilvl="0">
      <w:start w:val="1"/>
      <w:numFmt w:val="bullet"/>
      <w:lvlText w:val="•"/>
      <w:lvlJc w:val="left"/>
      <w:pPr>
        <w:tabs>
          <w:tab w:val="num" w:pos="540"/>
        </w:tabs>
        <w:ind w:left="540" w:hanging="271"/>
      </w:pPr>
      <w:rPr>
        <w:rFonts w:ascii="Calibri" w:hAnsi="Calibri" w:eastAsia="Calibri"/>
      </w:rPr>
    </w:lvl>
  </w:abstractNum>
  <w:num w:numId="44">
    <w:abstractNumId w:val="43"/>
  </w:num>
  <w:abstractNum w:abstractNumId="44">
    <w:multiLevelType w:val="singleLevel"/>
    <w:lvl w:ilvl="0">
      <w:start w:val="1"/>
      <w:numFmt w:val="bullet"/>
      <w:lvlText w:val="•"/>
      <w:lvlJc w:val="left"/>
      <w:pPr>
        <w:tabs>
          <w:tab w:val="num" w:pos="540"/>
        </w:tabs>
        <w:ind w:left="540" w:hanging="271"/>
      </w:pPr>
      <w:rPr>
        <w:rFonts w:ascii="Calibri" w:hAnsi="Calibri" w:eastAsia="Calibri"/>
      </w:rPr>
    </w:lvl>
  </w:abstractNum>
  <w:num w:numId="45">
    <w:abstractNumId w:val="44"/>
  </w:num>
  <w:abstractNum w:abstractNumId="45">
    <w:multiLevelType w:val="singleLevel"/>
    <w:lvl w:ilvl="0">
      <w:start w:val="1"/>
      <w:numFmt w:val="decimal"/>
      <w:lvlText w:val="%1."/>
      <w:lvlJc w:val="left"/>
      <w:pPr>
        <w:tabs>
          <w:tab w:val="num" w:pos="540"/>
        </w:tabs>
        <w:ind w:left="540" w:hanging="271"/>
      </w:pPr>
      <w:rPr>
        <w:rFonts w:ascii="Calibri" w:hAnsi="Calibri" w:eastAsia="Calibri"/>
      </w:rPr>
    </w:lvl>
  </w:abstractNum>
  <w:num w:numId="46">
    <w:abstractNumId w:val="45"/>
  </w:num>
  <w:abstractNum w:abstractNumId="46">
    <w:multiLevelType w:val="singleLevel"/>
    <w:lvl w:ilvl="0">
      <w:start w:val="1"/>
      <w:numFmt w:val="bullet"/>
      <w:lvlText w:val="•"/>
      <w:lvlJc w:val="left"/>
      <w:pPr>
        <w:tabs>
          <w:tab w:val="num" w:pos="540"/>
        </w:tabs>
        <w:ind w:left="540" w:hanging="271"/>
      </w:pPr>
      <w:rPr>
        <w:rFonts w:ascii="Calibri" w:hAnsi="Calibri" w:eastAsia="Calibri"/>
      </w:rPr>
    </w:lvl>
  </w:abstractNum>
  <w:num w:numId="47">
    <w:abstractNumId w:val="46"/>
  </w:num>
  <w:abstractNum w:abstractNumId="47">
    <w:multiLevelType w:val="singleLevel"/>
    <w:lvl w:ilvl="0">
      <w:start w:val="1"/>
      <w:numFmt w:val="decimal"/>
      <w:lvlText w:val="%1."/>
      <w:lvlJc w:val="left"/>
      <w:pPr>
        <w:tabs>
          <w:tab w:val="num" w:pos="540"/>
        </w:tabs>
        <w:ind w:left="540" w:hanging="271"/>
      </w:pPr>
      <w:rPr>
        <w:rFonts w:ascii="Calibri" w:hAnsi="Calibri" w:eastAsia="Calibri"/>
      </w:rPr>
    </w:lvl>
  </w:abstractNum>
  <w:num w:numId="48">
    <w:abstractNumId w:val="47"/>
  </w:num>
  <w:abstractNum w:abstractNumId="48">
    <w:multiLevelType w:val="singleLevel"/>
    <w:lvl w:ilvl="0">
      <w:start w:val="1"/>
      <w:numFmt w:val="bullet"/>
      <w:lvlText w:val="•"/>
      <w:lvlJc w:val="left"/>
      <w:pPr>
        <w:tabs>
          <w:tab w:val="num" w:pos="540"/>
        </w:tabs>
        <w:ind w:left="540" w:hanging="271"/>
      </w:pPr>
      <w:rPr>
        <w:rFonts w:ascii="Calibri" w:hAnsi="Calibri" w:eastAsia="Calibri"/>
      </w:rPr>
    </w:lvl>
  </w:abstractNum>
  <w:num w:numId="49">
    <w:abstractNumId w:val="48"/>
  </w:num>
  <w:abstractNum w:abstractNumId="49">
    <w:multiLevelType w:val="singleLevel"/>
    <w:lvl w:ilvl="0">
      <w:start w:val="1"/>
      <w:numFmt w:val="bullet"/>
      <w:lvlText w:val="•"/>
      <w:lvlJc w:val="left"/>
      <w:pPr>
        <w:tabs>
          <w:tab w:val="num" w:pos="540"/>
        </w:tabs>
        <w:ind w:left="540" w:hanging="271"/>
      </w:pPr>
      <w:rPr>
        <w:rFonts w:ascii="Calibri" w:hAnsi="Calibri" w:eastAsia="Calibri"/>
      </w:rPr>
    </w:lvl>
  </w:abstractNum>
  <w:num w:numId="50">
    <w:abstractNumId w:val="49"/>
  </w:num>
  <w:abstractNum w:abstractNumId="50">
    <w:multiLevelType w:val="singleLevel"/>
    <w:lvl w:ilvl="0">
      <w:start w:val="1"/>
      <w:numFmt w:val="bullet"/>
      <w:lvlText w:val="•"/>
      <w:lvlJc w:val="left"/>
      <w:pPr>
        <w:tabs>
          <w:tab w:val="num" w:pos="540"/>
        </w:tabs>
        <w:ind w:left="540" w:hanging="271"/>
      </w:pPr>
      <w:rPr>
        <w:rFonts w:ascii="Calibri" w:hAnsi="Calibri" w:eastAsia="Calibri"/>
      </w:rPr>
    </w:lvl>
  </w:abstractNum>
  <w:num w:numId="51">
    <w:abstractNumId w:val="50"/>
  </w:num>
  <w:abstractNum w:abstractNumId="51">
    <w:multiLevelType w:val="singleLevel"/>
    <w:lvl w:ilvl="0">
      <w:start w:val="1"/>
      <w:numFmt w:val="bullet"/>
      <w:lvlText w:val="•"/>
      <w:lvlJc w:val="left"/>
      <w:pPr>
        <w:tabs>
          <w:tab w:val="num" w:pos="540"/>
        </w:tabs>
        <w:ind w:left="540" w:hanging="271"/>
      </w:pPr>
      <w:rPr>
        <w:rFonts w:ascii="Calibri" w:hAnsi="Calibri" w:eastAsia="Calibri"/>
      </w:rPr>
    </w:lvl>
  </w:abstractNum>
  <w:num w:numId="52">
    <w:abstractNumId w:val="51"/>
  </w:num>
  <w:abstractNum w:abstractNumId="52">
    <w:multiLevelType w:val="singleLevel"/>
    <w:lvl w:ilvl="0">
      <w:start w:val="1"/>
      <w:numFmt w:val="bullet"/>
      <w:lvlText w:val="•"/>
      <w:lvlJc w:val="left"/>
      <w:pPr>
        <w:tabs>
          <w:tab w:val="num" w:pos="540"/>
        </w:tabs>
        <w:ind w:left="540" w:hanging="271"/>
      </w:pPr>
      <w:rPr>
        <w:rFonts w:ascii="Calibri" w:hAnsi="Calibri" w:eastAsia="Calibri"/>
      </w:rPr>
    </w:lvl>
  </w:abstractNum>
  <w:num w:numId="53">
    <w:abstractNumId w:val="52"/>
  </w:num>
  <w:abstractNum w:abstractNumId="53">
    <w:multiLevelType w:val="singleLevel"/>
    <w:lvl w:ilvl="0">
      <w:start w:val="1"/>
      <w:numFmt w:val="decimal"/>
      <w:lvlText w:val="%1."/>
      <w:lvlJc w:val="left"/>
      <w:pPr>
        <w:tabs>
          <w:tab w:val="num" w:pos="540"/>
        </w:tabs>
        <w:ind w:left="540" w:hanging="271"/>
      </w:pPr>
      <w:rPr>
        <w:rFonts w:ascii="Calibri" w:hAnsi="Calibri" w:eastAsia="Calibri"/>
      </w:rPr>
    </w:lvl>
  </w:abstractNum>
  <w:num w:numId="54">
    <w:abstractNumId w:val="53"/>
  </w:num>
  <w:abstractNum w:abstractNumId="54">
    <w:multiLevelType w:val="singleLevel"/>
    <w:lvl w:ilvl="0">
      <w:start w:val="1"/>
      <w:numFmt w:val="decimal"/>
      <w:lvlText w:val="%1."/>
      <w:lvlJc w:val="left"/>
      <w:pPr>
        <w:tabs>
          <w:tab w:val="num" w:pos="540"/>
        </w:tabs>
        <w:ind w:left="540" w:hanging="271"/>
      </w:pPr>
      <w:rPr>
        <w:rFonts w:ascii="Calibri" w:hAnsi="Calibri" w:eastAsia="Calibri"/>
      </w:rPr>
    </w:lvl>
  </w:abstractNum>
  <w:num w:numId="55">
    <w:abstractNumId w:val="54"/>
  </w:num>
  <w:abstractNum w:abstractNumId="55">
    <w:multiLevelType w:val="singleLevel"/>
    <w:lvl w:ilvl="0">
      <w:start w:val="1"/>
      <w:numFmt w:val="bullet"/>
      <w:lvlText w:val="•"/>
      <w:lvlJc w:val="left"/>
      <w:pPr>
        <w:tabs>
          <w:tab w:val="num" w:pos="540"/>
        </w:tabs>
        <w:ind w:left="540" w:hanging="271"/>
      </w:pPr>
      <w:rPr>
        <w:rFonts w:ascii="Calibri" w:hAnsi="Calibri" w:eastAsia="Calibri"/>
      </w:rPr>
    </w:lvl>
  </w:abstractNum>
  <w:num w:numId="56">
    <w:abstractNumId w:val="55"/>
  </w:num>
  <w:abstractNum w:abstractNumId="56">
    <w:multiLevelType w:val="singleLevel"/>
    <w:lvl w:ilvl="0">
      <w:start w:val="1"/>
      <w:numFmt w:val="bullet"/>
      <w:lvlText w:val="•"/>
      <w:lvlJc w:val="left"/>
      <w:pPr>
        <w:tabs>
          <w:tab w:val="num" w:pos="540"/>
        </w:tabs>
        <w:ind w:left="540" w:hanging="271"/>
      </w:pPr>
      <w:rPr>
        <w:rFonts w:ascii="Calibri" w:hAnsi="Calibri" w:eastAsia="Calibri"/>
      </w:rPr>
    </w:lvl>
  </w:abstractNum>
  <w:num w:numId="57">
    <w:abstractNumId w:val="56"/>
  </w:num>
  <w:abstractNum w:abstractNumId="57">
    <w:multiLevelType w:val="singleLevel"/>
    <w:lvl w:ilvl="0">
      <w:start w:val="1"/>
      <w:numFmt w:val="decimal"/>
      <w:lvlText w:val="%1."/>
      <w:lvlJc w:val="left"/>
      <w:pPr>
        <w:tabs>
          <w:tab w:val="num" w:pos="540"/>
        </w:tabs>
        <w:ind w:left="540" w:hanging="271"/>
      </w:pPr>
      <w:rPr>
        <w:rFonts w:ascii="Calibri" w:hAnsi="Calibri" w:eastAsia="Calibri"/>
      </w:rPr>
    </w:lvl>
  </w:abstractNum>
  <w:num w:numId="58">
    <w:abstractNumId w:val="57"/>
  </w:num>
  <w:abstractNum w:abstractNumId="58">
    <w:multiLevelType w:val="singleLevel"/>
    <w:lvl w:ilvl="0">
      <w:start w:val="1"/>
      <w:numFmt w:val="bullet"/>
      <w:lvlText w:val="•"/>
      <w:lvlJc w:val="left"/>
      <w:pPr>
        <w:tabs>
          <w:tab w:val="num" w:pos="540"/>
        </w:tabs>
        <w:ind w:left="540" w:hanging="271"/>
      </w:pPr>
      <w:rPr>
        <w:rFonts w:ascii="Calibri" w:hAnsi="Calibri" w:eastAsia="Calibri"/>
      </w:rPr>
    </w:lvl>
  </w:abstractNum>
  <w:num w:numId="59">
    <w:abstractNumId w:val="58"/>
  </w:num>
  <w:abstractNum w:abstractNumId="59">
    <w:multiLevelType w:val="singleLevel"/>
    <w:lvl w:ilvl="0">
      <w:start w:val="1"/>
      <w:numFmt w:val="decimal"/>
      <w:lvlText w:val="%1."/>
      <w:lvlJc w:val="left"/>
      <w:pPr>
        <w:tabs>
          <w:tab w:val="num" w:pos="540"/>
        </w:tabs>
        <w:ind w:left="540" w:hanging="271"/>
      </w:pPr>
      <w:rPr>
        <w:rFonts w:ascii="Calibri" w:hAnsi="Calibri" w:eastAsia="Calibri"/>
      </w:rPr>
    </w:lvl>
  </w:abstractNum>
  <w:num w:numId="60">
    <w:abstractNumId w:val="59"/>
  </w:num>
  <w:abstractNum w:abstractNumId="60">
    <w:multiLevelType w:val="singleLevel"/>
    <w:lvl w:ilvl="0">
      <w:start w:val="1"/>
      <w:numFmt w:val="decimal"/>
      <w:lvlText w:val="%1."/>
      <w:lvlJc w:val="left"/>
      <w:pPr>
        <w:tabs>
          <w:tab w:val="num" w:pos="540"/>
        </w:tabs>
        <w:ind w:left="540" w:hanging="271"/>
      </w:pPr>
      <w:rPr>
        <w:rFonts w:ascii="Calibri" w:hAnsi="Calibri" w:eastAsia="Calibri"/>
      </w:rPr>
    </w:lvl>
  </w:abstractNum>
  <w:num w:numId="61">
    <w:abstractNumId w:val="60"/>
  </w:num>
  <w:abstractNum w:abstractNumId="61">
    <w:multiLevelType w:val="singleLevel"/>
    <w:lvl w:ilvl="0">
      <w:start w:val="1"/>
      <w:numFmt w:val="bullet"/>
      <w:lvlText w:val="•"/>
      <w:lvlJc w:val="left"/>
      <w:pPr>
        <w:tabs>
          <w:tab w:val="num" w:pos="540"/>
        </w:tabs>
        <w:ind w:left="540" w:hanging="271"/>
      </w:pPr>
      <w:rPr>
        <w:rFonts w:ascii="Calibri" w:hAnsi="Calibri" w:eastAsia="Calibri"/>
      </w:rPr>
    </w:lvl>
  </w:abstractNum>
  <w:num w:numId="62">
    <w:abstractNumId w:val="61"/>
  </w:num>
  <w:abstractNum w:abstractNumId="62">
    <w:multiLevelType w:val="singleLevel"/>
    <w:lvl w:ilvl="0">
      <w:start w:val="1"/>
      <w:numFmt w:val="decimal"/>
      <w:lvlText w:val="%1."/>
      <w:lvlJc w:val="left"/>
      <w:pPr>
        <w:tabs>
          <w:tab w:val="num" w:pos="540"/>
        </w:tabs>
        <w:ind w:left="540" w:hanging="271"/>
      </w:pPr>
      <w:rPr>
        <w:rFonts w:ascii="Calibri" w:hAnsi="Calibri" w:eastAsia="Calibri"/>
      </w:rPr>
    </w:lvl>
  </w:abstractNum>
  <w:num w:numId="63">
    <w:abstractNumId w:val="62"/>
  </w:num>
  <w:abstractNum w:abstractNumId="63">
    <w:multiLevelType w:val="singleLevel"/>
    <w:lvl w:ilvl="0">
      <w:start w:val="1"/>
      <w:numFmt w:val="bullet"/>
      <w:lvlText w:val="•"/>
      <w:lvlJc w:val="left"/>
      <w:pPr>
        <w:tabs>
          <w:tab w:val="num" w:pos="540"/>
        </w:tabs>
        <w:ind w:left="540" w:hanging="271"/>
      </w:pPr>
      <w:rPr>
        <w:rFonts w:ascii="Calibri" w:hAnsi="Calibri" w:eastAsia="Calibri"/>
      </w:rPr>
    </w:lvl>
  </w:abstractNum>
  <w:num w:numId="64">
    <w:abstractNumId w:val="63"/>
  </w:num>
  <w:abstractNum w:abstractNumId="64">
    <w:multiLevelType w:val="singleLevel"/>
    <w:lvl w:ilvl="0">
      <w:start w:val="1"/>
      <w:numFmt w:val="bullet"/>
      <w:lvlText w:val="•"/>
      <w:lvlJc w:val="left"/>
      <w:pPr>
        <w:tabs>
          <w:tab w:val="num" w:pos="540"/>
        </w:tabs>
        <w:ind w:left="540" w:hanging="271"/>
      </w:pPr>
      <w:rPr>
        <w:rFonts w:ascii="Calibri" w:hAnsi="Calibri" w:eastAsia="Calibri"/>
      </w:rPr>
    </w:lvl>
  </w:abstractNum>
  <w:num w:numId="65">
    <w:abstractNumId w:val="64"/>
  </w:num>
  <w:abstractNum w:abstractNumId="65">
    <w:multiLevelType w:val="singleLevel"/>
    <w:lvl w:ilvl="0">
      <w:start w:val="1"/>
      <w:numFmt w:val="bullet"/>
      <w:lvlText w:val="•"/>
      <w:lvlJc w:val="left"/>
      <w:pPr>
        <w:tabs>
          <w:tab w:val="num" w:pos="540"/>
        </w:tabs>
        <w:ind w:left="540" w:hanging="271"/>
      </w:pPr>
      <w:rPr>
        <w:rFonts w:ascii="Calibri" w:hAnsi="Calibri" w:eastAsia="Calibri"/>
      </w:rPr>
    </w:lvl>
  </w:abstractNum>
  <w:num w:numId="66">
    <w:abstractNumId w:val="65"/>
  </w:num>
  <w:abstractNum w:abstractNumId="66">
    <w:multiLevelType w:val="singleLevel"/>
    <w:lvl w:ilvl="0">
      <w:start w:val="1"/>
      <w:numFmt w:val="decimal"/>
      <w:lvlText w:val="%1."/>
      <w:lvlJc w:val="left"/>
      <w:pPr>
        <w:tabs>
          <w:tab w:val="num" w:pos="540"/>
        </w:tabs>
        <w:ind w:left="540" w:hanging="271"/>
      </w:pPr>
      <w:rPr>
        <w:rFonts w:ascii="Calibri" w:hAnsi="Calibri" w:eastAsia="Calibri"/>
      </w:rPr>
    </w:lvl>
  </w:abstractNum>
  <w:num w:numId="67">
    <w:abstractNumId w:val="66"/>
  </w:num>
  <w:abstractNum w:abstractNumId="67">
    <w:multiLevelType w:val="singleLevel"/>
    <w:lvl w:ilvl="0">
      <w:start w:val="1"/>
      <w:numFmt w:val="bullet"/>
      <w:lvlText w:val="•"/>
      <w:lvlJc w:val="left"/>
      <w:pPr>
        <w:tabs>
          <w:tab w:val="num" w:pos="540"/>
        </w:tabs>
        <w:ind w:left="540" w:hanging="271"/>
      </w:pPr>
      <w:rPr>
        <w:rFonts w:ascii="Calibri" w:hAnsi="Calibri" w:eastAsia="Calibri"/>
      </w:rPr>
    </w:lvl>
  </w:abstractNum>
  <w:num w:numId="68">
    <w:abstractNumId w:val="67"/>
  </w:num>
  <w:abstractNum w:abstractNumId="68">
    <w:multiLevelType w:val="singleLevel"/>
    <w:lvl w:ilvl="0">
      <w:start w:val="1"/>
      <w:numFmt w:val="bullet"/>
      <w:lvlText w:val="•"/>
      <w:lvlJc w:val="left"/>
      <w:pPr>
        <w:tabs>
          <w:tab w:val="num" w:pos="540"/>
        </w:tabs>
        <w:ind w:left="540" w:hanging="271"/>
      </w:pPr>
      <w:rPr>
        <w:rFonts w:ascii="Calibri" w:hAnsi="Calibri" w:eastAsia="Calibri"/>
      </w:rPr>
    </w:lvl>
  </w:abstractNum>
  <w:num w:numId="69">
    <w:abstractNumId w:val="68"/>
  </w:num>
  <w:abstractNum w:abstractNumId="69">
    <w:multiLevelType w:val="singleLevel"/>
    <w:lvl w:ilvl="0">
      <w:start w:val="1"/>
      <w:numFmt w:val="bullet"/>
      <w:lvlText w:val="•"/>
      <w:lvlJc w:val="left"/>
      <w:pPr>
        <w:tabs>
          <w:tab w:val="num" w:pos="540"/>
        </w:tabs>
        <w:ind w:left="540" w:hanging="271"/>
      </w:pPr>
      <w:rPr>
        <w:rFonts w:ascii="Calibri" w:hAnsi="Calibri" w:eastAsia="Calibri"/>
      </w:rPr>
    </w:lvl>
  </w:abstractNum>
  <w:num w:numId="70">
    <w:abstractNumId w:val="69"/>
  </w:num>
  <w:abstractNum w:abstractNumId="70">
    <w:multiLevelType w:val="singleLevel"/>
    <w:lvl w:ilvl="0">
      <w:start w:val="1"/>
      <w:numFmt w:val="bullet"/>
      <w:lvlText w:val="•"/>
      <w:lvlJc w:val="left"/>
      <w:pPr>
        <w:tabs>
          <w:tab w:val="num" w:pos="540"/>
        </w:tabs>
        <w:ind w:left="540" w:hanging="271"/>
      </w:pPr>
      <w:rPr>
        <w:rFonts w:ascii="Calibri" w:hAnsi="Calibri" w:eastAsia="Calibri"/>
      </w:rPr>
    </w:lvl>
  </w:abstractNum>
  <w:num w:numId="71">
    <w:abstractNumId w:val="70"/>
  </w:num>
  <w:abstractNum w:abstractNumId="71">
    <w:multiLevelType w:val="singleLevel"/>
    <w:lvl w:ilvl="0">
      <w:start w:val="1"/>
      <w:numFmt w:val="bullet"/>
      <w:lvlText w:val="•"/>
      <w:lvlJc w:val="left"/>
      <w:pPr>
        <w:tabs>
          <w:tab w:val="num" w:pos="540"/>
        </w:tabs>
        <w:ind w:left="540" w:hanging="271"/>
      </w:pPr>
      <w:rPr>
        <w:rFonts w:ascii="Calibri" w:hAnsi="Calibri" w:eastAsia="Calibri"/>
      </w:rPr>
    </w:lvl>
  </w:abstractNum>
  <w:num w:numId="72">
    <w:abstractNumId w:val="71"/>
  </w:num>
  <w:abstractNum w:abstractNumId="72">
    <w:multiLevelType w:val="singleLevel"/>
    <w:lvl w:ilvl="0">
      <w:start w:val="1"/>
      <w:numFmt w:val="decimal"/>
      <w:lvlText w:val="%1."/>
      <w:lvlJc w:val="left"/>
      <w:pPr>
        <w:tabs>
          <w:tab w:val="num" w:pos="540"/>
        </w:tabs>
        <w:ind w:left="540" w:hanging="271"/>
      </w:pPr>
      <w:rPr>
        <w:rFonts w:ascii="Calibri" w:hAnsi="Calibri" w:eastAsia="Calibri"/>
      </w:rPr>
    </w:lvl>
  </w:abstractNum>
  <w:num w:numId="73">
    <w:abstractNumId w:val="72"/>
  </w:num>
  <w:abstractNum w:abstractNumId="73">
    <w:multiLevelType w:val="singleLevel"/>
    <w:lvl w:ilvl="0">
      <w:start w:val="1"/>
      <w:numFmt w:val="decimal"/>
      <w:lvlText w:val="%1."/>
      <w:lvlJc w:val="left"/>
      <w:pPr>
        <w:tabs>
          <w:tab w:val="num" w:pos="540"/>
        </w:tabs>
        <w:ind w:left="540" w:hanging="271"/>
      </w:pPr>
      <w:rPr>
        <w:rFonts w:ascii="Calibri" w:hAnsi="Calibri" w:eastAsia="Calibri"/>
      </w:rPr>
    </w:lvl>
  </w:abstractNum>
  <w:num w:numId="74">
    <w:abstractNumId w:val="73"/>
  </w:num>
  <w:abstractNum w:abstractNumId="74">
    <w:multiLevelType w:val="singleLevel"/>
    <w:lvl w:ilvl="0">
      <w:start w:val="1"/>
      <w:numFmt w:val="bullet"/>
      <w:lvlText w:val="•"/>
      <w:lvlJc w:val="left"/>
      <w:pPr>
        <w:tabs>
          <w:tab w:val="num" w:pos="540"/>
        </w:tabs>
        <w:ind w:left="540" w:hanging="271"/>
      </w:pPr>
      <w:rPr>
        <w:rFonts w:ascii="Calibri" w:hAnsi="Calibri" w:eastAsia="Calibri"/>
      </w:rPr>
    </w:lvl>
  </w:abstractNum>
  <w:num w:numId="75">
    <w:abstractNumId w:val="74"/>
  </w:num>
  <w:abstractNum w:abstractNumId="75">
    <w:multiLevelType w:val="singleLevel"/>
    <w:lvl w:ilvl="0">
      <w:start w:val="1"/>
      <w:numFmt w:val="decimal"/>
      <w:lvlText w:val="%1."/>
      <w:lvlJc w:val="left"/>
      <w:pPr>
        <w:tabs>
          <w:tab w:val="num" w:pos="540"/>
        </w:tabs>
        <w:ind w:left="540" w:hanging="271"/>
      </w:pPr>
      <w:rPr>
        <w:rFonts w:ascii="Calibri" w:hAnsi="Calibri" w:eastAsia="Calibri"/>
      </w:rPr>
    </w:lvl>
  </w:abstractNum>
  <w:num w:numId="76">
    <w:abstractNumId w:val="75"/>
  </w:num>
  <w:abstractNum w:abstractNumId="76">
    <w:multiLevelType w:val="singleLevel"/>
    <w:lvl w:ilvl="0">
      <w:start w:val="1"/>
      <w:numFmt w:val="bullet"/>
      <w:lvlText w:val="•"/>
      <w:lvlJc w:val="left"/>
      <w:pPr>
        <w:tabs>
          <w:tab w:val="num" w:pos="540"/>
        </w:tabs>
        <w:ind w:left="540" w:hanging="271"/>
      </w:pPr>
      <w:rPr>
        <w:rFonts w:ascii="Calibri" w:hAnsi="Calibri" w:eastAsia="Calibri"/>
      </w:rPr>
    </w:lvl>
  </w:abstractNum>
  <w:num w:numId="77">
    <w:abstractNumId w:val="76"/>
  </w:num>
  <w:abstractNum w:abstractNumId="77">
    <w:multiLevelType w:val="singleLevel"/>
    <w:lvl w:ilvl="0">
      <w:start w:val="1"/>
      <w:numFmt w:val="bullet"/>
      <w:lvlText w:val="•"/>
      <w:lvlJc w:val="left"/>
      <w:pPr>
        <w:tabs>
          <w:tab w:val="num" w:pos="540"/>
        </w:tabs>
        <w:ind w:left="540" w:hanging="271"/>
      </w:pPr>
      <w:rPr>
        <w:rFonts w:ascii="Calibri" w:hAnsi="Calibri" w:eastAsia="Calibri"/>
      </w:rPr>
    </w:lvl>
  </w:abstractNum>
  <w:num w:numId="78">
    <w:abstractNumId w:val="77"/>
  </w:num>
  <w:abstractNum w:abstractNumId="78">
    <w:multiLevelType w:val="singleLevel"/>
    <w:lvl w:ilvl="0">
      <w:start w:val="1"/>
      <w:numFmt w:val="decimal"/>
      <w:lvlText w:val="%1."/>
      <w:lvlJc w:val="left"/>
      <w:pPr>
        <w:tabs>
          <w:tab w:val="num" w:pos="540"/>
        </w:tabs>
        <w:ind w:left="540" w:hanging="271"/>
      </w:pPr>
      <w:rPr>
        <w:rFonts w:ascii="Calibri" w:hAnsi="Calibri" w:eastAsia="Calibri"/>
      </w:rPr>
    </w:lvl>
  </w:abstractNum>
  <w:num w:numId="79">
    <w:abstractNumId w:val="78"/>
  </w:num>
  <w:abstractNum w:abstractNumId="79">
    <w:multiLevelType w:val="singleLevel"/>
    <w:lvl w:ilvl="0">
      <w:start w:val="1"/>
      <w:numFmt w:val="decimal"/>
      <w:lvlText w:val="%1."/>
      <w:lvlJc w:val="left"/>
      <w:pPr>
        <w:tabs>
          <w:tab w:val="num" w:pos="540"/>
        </w:tabs>
        <w:ind w:left="540" w:hanging="271"/>
      </w:pPr>
      <w:rPr>
        <w:rFonts w:ascii="Calibri" w:hAnsi="Calibri" w:eastAsia="Calibri"/>
      </w:rPr>
    </w:lvl>
  </w:abstractNum>
  <w:num w:numId="80">
    <w:abstractNumId w:val="79"/>
  </w:num>
  <w:abstractNum w:abstractNumId="80">
    <w:multiLevelType w:val="singleLevel"/>
    <w:lvl w:ilvl="0">
      <w:start w:val="1"/>
      <w:numFmt w:val="decimal"/>
      <w:lvlText w:val="%1."/>
      <w:lvlJc w:val="left"/>
      <w:pPr>
        <w:tabs>
          <w:tab w:val="num" w:pos="540"/>
        </w:tabs>
        <w:ind w:left="540" w:hanging="271"/>
      </w:pPr>
      <w:rPr>
        <w:rFonts w:ascii="Calibri" w:hAnsi="Calibri" w:eastAsia="Calibri"/>
      </w:rPr>
    </w:lvl>
  </w:abstractNum>
  <w:num w:numId="81">
    <w:abstractNumId w:val="80"/>
  </w:num>
  <w:abstractNum w:abstractNumId="81">
    <w:multiLevelType w:val="singleLevel"/>
    <w:lvl w:ilvl="0">
      <w:start w:val="1"/>
      <w:numFmt w:val="decimal"/>
      <w:lvlText w:val="%1."/>
      <w:lvlJc w:val="left"/>
      <w:pPr>
        <w:tabs>
          <w:tab w:val="num" w:pos="540"/>
        </w:tabs>
        <w:ind w:left="540" w:hanging="271"/>
      </w:pPr>
      <w:rPr>
        <w:rFonts w:ascii="Calibri" w:hAnsi="Calibri" w:eastAsia="Calibri"/>
      </w:rPr>
    </w:lvl>
  </w:abstractNum>
  <w:num w:numId="82">
    <w:abstractNumId w:val="81"/>
  </w:num>
  <w:abstractNum w:abstractNumId="82">
    <w:multiLevelType w:val="singleLevel"/>
    <w:lvl w:ilvl="0">
      <w:start w:val="1"/>
      <w:numFmt w:val="decimal"/>
      <w:lvlText w:val="%1."/>
      <w:lvlJc w:val="left"/>
      <w:pPr>
        <w:tabs>
          <w:tab w:val="num" w:pos="540"/>
        </w:tabs>
        <w:ind w:left="540" w:hanging="271"/>
      </w:pPr>
      <w:rPr>
        <w:rFonts w:ascii="Calibri" w:hAnsi="Calibri" w:eastAsia="Calibri"/>
      </w:rPr>
    </w:lvl>
  </w:abstractNum>
  <w:num w:numId="83">
    <w:abstractNumId w:val="82"/>
  </w:num>
  <w:abstractNum w:abstractNumId="83">
    <w:multiLevelType w:val="singleLevel"/>
    <w:lvl w:ilvl="0">
      <w:start w:val="1"/>
      <w:numFmt w:val="bullet"/>
      <w:lvlText w:val="•"/>
      <w:lvlJc w:val="left"/>
      <w:pPr>
        <w:tabs>
          <w:tab w:val="num" w:pos="540"/>
        </w:tabs>
        <w:ind w:left="540" w:hanging="271"/>
      </w:pPr>
      <w:rPr>
        <w:rFonts w:ascii="Calibri" w:hAnsi="Calibri" w:eastAsia="Calibri"/>
      </w:rPr>
    </w:lvl>
  </w:abstractNum>
  <w:num w:numId="84">
    <w:abstractNumId w:val="83"/>
  </w:num>
  <w:abstractNum w:abstractNumId="84">
    <w:multiLevelType w:val="singleLevel"/>
    <w:lvl w:ilvl="0">
      <w:start w:val="1"/>
      <w:numFmt w:val="bullet"/>
      <w:lvlText w:val="•"/>
      <w:lvlJc w:val="left"/>
      <w:pPr>
        <w:tabs>
          <w:tab w:val="num" w:pos="540"/>
        </w:tabs>
        <w:ind w:left="540" w:hanging="271"/>
      </w:pPr>
      <w:rPr>
        <w:rFonts w:ascii="Calibri" w:hAnsi="Calibri" w:eastAsia="Calibri"/>
      </w:rPr>
    </w:lvl>
  </w:abstractNum>
  <w:num w:numId="85">
    <w:abstractNumId w:val="84"/>
  </w:num>
  <w:abstractNum w:abstractNumId="85">
    <w:multiLevelType w:val="singleLevel"/>
    <w:lvl w:ilvl="0">
      <w:start w:val="1"/>
      <w:numFmt w:val="bullet"/>
      <w:lvlText w:val="•"/>
      <w:lvlJc w:val="left"/>
      <w:pPr>
        <w:tabs>
          <w:tab w:val="num" w:pos="540"/>
        </w:tabs>
        <w:ind w:left="540" w:hanging="271"/>
      </w:pPr>
      <w:rPr>
        <w:rFonts w:ascii="Calibri" w:hAnsi="Calibri" w:eastAsia="Calibri"/>
      </w:rPr>
    </w:lvl>
  </w:abstractNum>
  <w:num w:numId="86">
    <w:abstractNumId w:val="85"/>
  </w:num>
  <w:abstractNum w:abstractNumId="86">
    <w:multiLevelType w:val="singleLevel"/>
    <w:lvl w:ilvl="0">
      <w:start w:val="1"/>
      <w:numFmt w:val="bullet"/>
      <w:lvlText w:val="•"/>
      <w:lvlJc w:val="left"/>
      <w:pPr>
        <w:tabs>
          <w:tab w:val="num" w:pos="540"/>
        </w:tabs>
        <w:ind w:left="540" w:hanging="271"/>
      </w:pPr>
      <w:rPr>
        <w:rFonts w:ascii="Calibri" w:hAnsi="Calibri" w:eastAsia="Calibri"/>
      </w:rPr>
    </w:lvl>
  </w:abstractNum>
  <w:num w:numId="87">
    <w:abstractNumId w:val="86"/>
  </w:num>
  <w:abstractNum w:abstractNumId="87">
    <w:multiLevelType w:val="singleLevel"/>
    <w:lvl w:ilvl="0">
      <w:start w:val="1"/>
      <w:numFmt w:val="bullet"/>
      <w:lvlText w:val="•"/>
      <w:lvlJc w:val="left"/>
      <w:pPr>
        <w:tabs>
          <w:tab w:val="num" w:pos="540"/>
        </w:tabs>
        <w:ind w:left="540" w:hanging="271"/>
      </w:pPr>
      <w:rPr>
        <w:rFonts w:ascii="Calibri" w:hAnsi="Calibri" w:eastAsia="Calibri"/>
      </w:rPr>
    </w:lvl>
  </w:abstractNum>
  <w:num w:numId="88">
    <w:abstractNumId w:val="87"/>
  </w:num>
  <w:abstractNum w:abstractNumId="88">
    <w:multiLevelType w:val="singleLevel"/>
    <w:lvl w:ilvl="0">
      <w:start w:val="1"/>
      <w:numFmt w:val="bullet"/>
      <w:lvlText w:val="•"/>
      <w:lvlJc w:val="left"/>
      <w:pPr>
        <w:tabs>
          <w:tab w:val="num" w:pos="540"/>
        </w:tabs>
        <w:ind w:left="540" w:hanging="271"/>
      </w:pPr>
      <w:rPr>
        <w:rFonts w:ascii="Calibri" w:hAnsi="Calibri" w:eastAsia="Calibri"/>
      </w:rPr>
    </w:lvl>
  </w:abstractNum>
  <w:num w:numId="89">
    <w:abstractNumId w:val="88"/>
  </w:num>
  <w:abstractNum w:abstractNumId="89">
    <w:multiLevelType w:val="singleLevel"/>
    <w:lvl w:ilvl="0">
      <w:start w:val="1"/>
      <w:numFmt w:val="bullet"/>
      <w:lvlText w:val="•"/>
      <w:lvlJc w:val="left"/>
      <w:pPr>
        <w:tabs>
          <w:tab w:val="num" w:pos="540"/>
        </w:tabs>
        <w:ind w:left="540" w:hanging="271"/>
      </w:pPr>
      <w:rPr>
        <w:rFonts w:ascii="Calibri" w:hAnsi="Calibri" w:eastAsia="Calibri"/>
      </w:rPr>
    </w:lvl>
  </w:abstractNum>
  <w:num w:numId="90">
    <w:abstractNumId w:val="89"/>
  </w:num>
  <w:abstractNum w:abstractNumId="90">
    <w:multiLevelType w:val="singleLevel"/>
    <w:lvl w:ilvl="0">
      <w:start w:val="1"/>
      <w:numFmt w:val="decimal"/>
      <w:lvlText w:val="%1."/>
      <w:lvlJc w:val="left"/>
      <w:pPr>
        <w:tabs>
          <w:tab w:val="num" w:pos="540"/>
        </w:tabs>
        <w:ind w:left="540" w:hanging="271"/>
      </w:pPr>
      <w:rPr>
        <w:rFonts w:ascii="Calibri" w:hAnsi="Calibri" w:eastAsia="Calibri"/>
      </w:rPr>
    </w:lvl>
  </w:abstractNum>
  <w:num w:numId="91">
    <w:abstractNumId w:val="90"/>
  </w:num>
  <w:abstractNum w:abstractNumId="91">
    <w:multiLevelType w:val="singleLevel"/>
    <w:lvl w:ilvl="0">
      <w:start w:val="6"/>
      <w:numFmt w:val="decimal"/>
      <w:lvlText w:val="%1."/>
      <w:lvlJc w:val="left"/>
      <w:pPr>
        <w:tabs>
          <w:tab w:val="num" w:pos="540"/>
        </w:tabs>
        <w:ind w:left="540" w:hanging="271"/>
      </w:pPr>
      <w:rPr>
        <w:rFonts w:ascii="Calibri" w:hAnsi="Calibri" w:eastAsia="Calibri"/>
      </w:rPr>
    </w:lvl>
  </w:abstractNum>
  <w:num w:numId="92">
    <w:abstractNumId w:val="91"/>
  </w:num>
  <w:abstractNum w:abstractNumId="92">
    <w:multiLevelType w:val="singleLevel"/>
    <w:lvl w:ilvl="0">
      <w:start w:val="15"/>
      <w:numFmt w:val="decimal"/>
      <w:lvlText w:val="%1."/>
      <w:lvlJc w:val="left"/>
      <w:pPr>
        <w:tabs>
          <w:tab w:val="num" w:pos="540"/>
        </w:tabs>
        <w:ind w:left="540" w:hanging="271"/>
      </w:pPr>
      <w:rPr>
        <w:rFonts w:ascii="Calibri" w:hAnsi="Calibri" w:eastAsia="Calibri"/>
      </w:rPr>
    </w:lvl>
  </w:abstractNum>
  <w:num w:numId="93">
    <w:abstractNumId w:val="92"/>
  </w:num>
  <w:abstractNum w:abstractNumId="93">
    <w:multiLevelType w:val="singleLevel"/>
    <w:lvl w:ilvl="0">
      <w:start w:val="1"/>
      <w:numFmt w:val="bullet"/>
      <w:lvlText w:val="•"/>
      <w:lvlJc w:val="left"/>
      <w:pPr>
        <w:tabs>
          <w:tab w:val="num" w:pos="540"/>
        </w:tabs>
        <w:ind w:left="540" w:hanging="271"/>
      </w:pPr>
      <w:rPr>
        <w:rFonts w:ascii="Calibri" w:hAnsi="Calibri" w:eastAsia="Calibri"/>
      </w:rPr>
    </w:lvl>
  </w:abstractNum>
  <w:num w:numId="94">
    <w:abstractNumId w:val="93"/>
  </w:num>
  <w:abstractNum w:abstractNumId="94">
    <w:multiLevelType w:val="singleLevel"/>
    <w:lvl w:ilvl="0">
      <w:start w:val="1"/>
      <w:numFmt w:val="bullet"/>
      <w:lvlText w:val="•"/>
      <w:lvlJc w:val="left"/>
      <w:pPr>
        <w:tabs>
          <w:tab w:val="num" w:pos="540"/>
        </w:tabs>
        <w:ind w:left="540" w:hanging="271"/>
      </w:pPr>
      <w:rPr>
        <w:rFonts w:ascii="Calibri" w:hAnsi="Calibri" w:eastAsia="Calibri"/>
      </w:rPr>
    </w:lvl>
  </w:abstractNum>
  <w:num w:numId="95">
    <w:abstractNumId w:val="9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300" w:lineRule="auto"/>
    </w:pPr>
    <w:rPr>
      <w:rFonts w:ascii="Calibri" w:hAnsi="Calibri" w:eastAsia="Calibri"/>
      <w:color w:val="18243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Calibri" w:hAnsi="Calibri" w:eastAsia="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ascii="Calibri" w:hAnsi="Calibri" w:eastAsia="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Calibri" w:hAnsi="Calibri" w:eastAsia="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300" w:lineRule="auto"/>
      <w:ind w:left="540" w:hanging="271"/>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80" w:line="300" w:lineRule="auto"/>
      <w:ind w:left="540" w:hanging="271"/>
      <w:contextualSpacing/>
    </w:pPr>
    <w:rPr>
      <w:rFonts w:ascii="Calibri" w:hAnsi="Calibri"/>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allout">
    <w:name w:val="Callout"/>
    <w:pPr>
      <w:spacing w:before="120" w:after="160" w:line="276" w:lineRule="auto"/>
      <w:ind w:left="259" w:right="259"/>
      <w:shd w:fill="F0E3BC"/>
      <w:pBdr>
        <w:left w:val="single" w:sz="20" w:space="8" w:color="B98C2E"/>
      </w:pBdr>
    </w:pPr>
    <w:rPr>
      <w:rFonts w:ascii="Calibri" w:hAnsi="Calibri"/>
      <w:b/>
      <w:color w:val="18243A"/>
      <w:sz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eader" Target="header2.xml"/><Relationship Id="rId12" Type="http://schemas.openxmlformats.org/officeDocument/2006/relationships/footer" Target="footer2.xml"/><Relationship Id="rId13" Type="http://schemas.openxmlformats.org/officeDocument/2006/relationships/hyperlink" Target="https://origin-static01.bungie.net/7/en/News/Article/destiny_update_9_7_0" TargetMode="External"/><Relationship Id="rId14" Type="http://schemas.openxmlformats.org/officeDocument/2006/relationships/hyperlink" Target="https://static01.bungie.net/7/en/News/Article/twid_05_29_2026" TargetMode="External"/><Relationship Id="rId15" Type="http://schemas.openxmlformats.org/officeDocument/2006/relationships/hyperlink" Target="https://www.bungie.net/7/en/News/Article/dev_insights_weapons_artifacts_focusing_preview" TargetMode="External"/><Relationship Id="rId16" Type="http://schemas.openxmlformats.org/officeDocument/2006/relationships/hyperlink" Target="https://www.bungie.net/7/en/News/article/destiny_2_update_8007" TargetMode="External"/><Relationship Id="rId17" Type="http://schemas.openxmlformats.org/officeDocument/2006/relationships/hyperlink" Target="https://www.light.gg/db/legend/triumphs/1777479125/under-the-rug/" TargetMode="External"/><Relationship Id="rId18" Type="http://schemas.openxmlformats.org/officeDocument/2006/relationships/hyperlink" Target="https://www.shacknews.com/article/140025/salvations-edge-raid-guide-destiny-2" TargetMode="External"/><Relationship Id="rId19" Type="http://schemas.openxmlformats.org/officeDocument/2006/relationships/hyperlink" Target="https://www.destructoid.com/how-to-complete-each-salvations-edge-raid-triumph-in-destiny-2/" TargetMode="External"/><Relationship Id="rId20" Type="http://schemas.openxmlformats.org/officeDocument/2006/relationships/hyperlink" Target="https://www.reddit.com/r/raidsecrets/comments/1dafdze/guide_to_salvations_edge/" TargetMode="External"/><Relationship Id="rId21" Type="http://schemas.openxmlformats.org/officeDocument/2006/relationships/hyperlink" Target="https://www.reddit.com/r/raidsecrets/comments/1dcfc0o/salvations_edge_encounter_4_technical_explanation/" TargetMode="External"/><Relationship Id="rId22" Type="http://schemas.openxmlformats.org/officeDocument/2006/relationships/hyperlink" Target="https://www.reddit.com/r/raidsecrets/comments/1dci1j0/clarifications_about_salvations_edge_verity_4th/" TargetMode="External"/><Relationship Id="rId23" Type="http://schemas.openxmlformats.org/officeDocument/2006/relationships/hyperlink" Target="https://www.reddit.com/r/raidsecrets/comments/1dn61hg/equal_distribution_triumph_guide_verity_encounter/" TargetMode="External"/><Relationship Id="rId24" Type="http://schemas.openxmlformats.org/officeDocument/2006/relationships/hyperlink" Target="https://www.reddit.com/r/raidsecrets/comments/1e4ypus/verity_salvations_edge_4th_encounter_challenge/" TargetMode="External"/><Relationship Id="rId25" Type="http://schemas.openxmlformats.org/officeDocument/2006/relationships/hyperlink" Target="https://www.reddit.com/r/raidsecrets/comments/1e0ke7w/salvation_edge_masterclass/" TargetMode="External"/><Relationship Id="rId26" Type="http://schemas.openxmlformats.org/officeDocument/2006/relationships/hyperlink" Target="https://professionalism.gg/raid-guides/salvations-edge" TargetMode="External"/><Relationship Id="rId27" Type="http://schemas.openxmlformats.org/officeDocument/2006/relationships/hyperlink" Target="https://www.shacknews.com/article/140602/salvations-edge-loot-table-destiny-2" TargetMode="External"/><Relationship Id="rId28" Type="http://schemas.openxmlformats.org/officeDocument/2006/relationships/hyperlink" Target="https://www.reddit.com/r/raidsecrets/comments/1dc76js/salvations_edge_red_border_chest_guide/" TargetMode="External"/><Relationship Id="rId29" Type="http://schemas.openxmlformats.org/officeDocument/2006/relationships/hyperlink" Target="https://www.destinypedia.com/Salvation%27s_Edge" TargetMode="External"/><Relationship Id="rId30" Type="http://schemas.openxmlformats.org/officeDocument/2006/relationships/hyperlink" Target="https://www.reddit.com/r/raidsecrets/comments/1u5ssod/all_10_raiders_effigies_locations_under/" TargetMode="External"/><Relationship Id="rId31" Type="http://schemas.openxmlformats.org/officeDocument/2006/relationships/hyperlink" Target="https://www.reddit.com/r/raidsecrets/comments/1u6lpkx/all_raiders_effigies_locations_in_dungeons_rai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Salvation's Edge — Complete Raid Guide</dc:title>
  <dc:subject>Destiny 2 raid mechanics, puzzles, hidden chests, and rewards</dc:subject>
  <dc:creator>Vaexil</dc:creator>
  <cp:keywords>Destiny 2, Salvation's Edge, raid guide, Witness, Verity, accessible</cp:keywords>
  <dc:description>Text-only edition; mechanics verified July 30, 2026.</dc:description>
  <cp:lastModifiedBy/>
  <cp:revision>1</cp:revision>
  <dcterms:created xsi:type="dcterms:W3CDTF">2013-12-23T23:15:00Z</dcterms:created>
  <dcterms:modified xsi:type="dcterms:W3CDTF">2013-12-23T23:15:00Z</dcterms:modified>
  <cp:category/>
</cp:coreProperties>
</file>